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E6" w:rsidRDefault="00827973">
      <w:pPr>
        <w:ind w:left="3630"/>
        <w:rPr>
          <w:sz w:val="20"/>
        </w:rPr>
      </w:pPr>
      <w:r>
        <w:pict>
          <v:group id="_x0000_s1073" style="position:absolute;left:0;text-align:left;margin-left:567.3pt;margin-top:38.2pt;width:242.25pt;height:513.55pt;z-index:15729664;mso-position-horizontal-relative:page;mso-position-vertical-relative:page" coordorigin="11447,850" coordsize="4744,9984">
            <v:shape id="_x0000_s1089" style="position:absolute;left:11446;top:850;width:4744;height:9984" coordorigin="11447,850" coordsize="4744,9984" o:spt="100" adj="0,,0" path="m16190,9825r-4743,l11447,10074r,255l11447,10583r,250l16190,10833r,-250l16190,10329r,-255l16190,9825xm16190,8053r-4743,l11447,8303r,254l11447,8811r,255l11447,9315r,l11447,9570r,255l16190,9825r,-255l16190,9315r,l16190,9066r,-255l16190,8557r,-254l16190,8053xm16190,4000r-4743,l11447,4528r,370l11447,5176r,274l11447,5450r,279l11447,6002r,279l11447,6530r,255l11447,6785r,255l11447,7294r,250l11447,7798r,254l16190,8052r,-254l16190,7544r,-250l16190,7040r,-255l16190,6785r,-255l16190,6281r,-279l16190,5729r,-279l16190,5450r,-274l16190,4898r,-370l16190,4000xm16190,3472r-4743,l11447,4000r4743,l16190,3472xm16190,1565r-4743,l11447,2041r,475l11447,2943r,l11447,3472r4743,l16190,2943r,l16190,2516r,-475l16190,1565xm16190,850r-4743,l11447,1143r,422l16190,1565r,-422l16190,850xe" fillcolor="#fc6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left:12344;top:854;width:3018;height:245" filled="f" stroked="f">
              <v:textbox inset="0,0,0,0">
                <w:txbxContent>
                  <w:p w:rsidR="00C07FE6" w:rsidRDefault="00C07FE6">
                    <w:pPr>
                      <w:spacing w:line="244" w:lineRule="exact"/>
                    </w:pPr>
                  </w:p>
                </w:txbxContent>
              </v:textbox>
            </v:shape>
            <v:shape id="_x0000_s1087" type="#_x0000_t202" style="position:absolute;left:12358;top:1581;width:2930;height:874" filled="f" stroked="f">
              <v:textbox inset="0,0,0,0">
                <w:txbxContent>
                  <w:p w:rsidR="00C07FE6" w:rsidRDefault="00827973">
                    <w:pPr>
                      <w:spacing w:line="399" w:lineRule="exact"/>
                      <w:ind w:right="6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90E76"/>
                        <w:sz w:val="36"/>
                      </w:rPr>
                      <w:t>Памятка</w:t>
                    </w:r>
                  </w:p>
                  <w:p w:rsidR="00C07FE6" w:rsidRDefault="00827973">
                    <w:pPr>
                      <w:spacing w:before="61"/>
                      <w:ind w:right="1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90E76"/>
                        <w:sz w:val="36"/>
                      </w:rPr>
                      <w:t>для</w:t>
                    </w:r>
                    <w:r>
                      <w:rPr>
                        <w:b/>
                        <w:color w:val="090E76"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90E76"/>
                        <w:sz w:val="36"/>
                      </w:rPr>
                      <w:t>обучающихся</w:t>
                    </w:r>
                  </w:p>
                </w:txbxContent>
              </v:textbox>
            </v:shape>
            <v:shape id="_x0000_s1086" type="#_x0000_t202" style="position:absolute;left:12296;top:2963;width:3059;height:1498" filled="f" stroked="f">
              <v:textbox inset="0,0,0,0">
                <w:txbxContent>
                  <w:p w:rsidR="00C07FE6" w:rsidRDefault="00827973">
                    <w:pPr>
                      <w:spacing w:line="442" w:lineRule="exact"/>
                      <w:ind w:left="56" w:right="65"/>
                      <w:jc w:val="center"/>
                      <w:rPr>
                        <w:b/>
                        <w:i/>
                        <w:sz w:val="40"/>
                      </w:rPr>
                    </w:pPr>
                    <w:r>
                      <w:rPr>
                        <w:b/>
                        <w:i/>
                        <w:color w:val="CC0000"/>
                        <w:sz w:val="40"/>
                      </w:rPr>
                      <w:t>О</w:t>
                    </w:r>
                    <w:r>
                      <w:rPr>
                        <w:b/>
                        <w:i/>
                        <w:color w:val="CC0000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CC0000"/>
                        <w:sz w:val="40"/>
                      </w:rPr>
                      <w:t>социально-</w:t>
                    </w:r>
                  </w:p>
                  <w:p w:rsidR="00C07FE6" w:rsidRDefault="00827973">
                    <w:pPr>
                      <w:spacing w:line="528" w:lineRule="exact"/>
                      <w:ind w:left="56" w:right="75"/>
                      <w:jc w:val="center"/>
                      <w:rPr>
                        <w:b/>
                        <w:i/>
                        <w:sz w:val="40"/>
                      </w:rPr>
                    </w:pPr>
                    <w:r>
                      <w:rPr>
                        <w:b/>
                        <w:i/>
                        <w:color w:val="CC0000"/>
                        <w:w w:val="95"/>
                        <w:sz w:val="40"/>
                      </w:rPr>
                      <w:t>психологическом</w:t>
                    </w:r>
                    <w:r>
                      <w:rPr>
                        <w:b/>
                        <w:i/>
                        <w:color w:val="CC0000"/>
                        <w:spacing w:val="1"/>
                        <w:w w:val="95"/>
                        <w:sz w:val="4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color w:val="CC0000"/>
                        <w:sz w:val="40"/>
                      </w:rPr>
                      <w:t>тестировании</w:t>
                    </w:r>
                    <w:proofErr w:type="gramEnd"/>
                  </w:p>
                </w:txbxContent>
              </v:textbox>
            </v:shape>
            <v:shape id="_x0000_s1085" type="#_x0000_t202" style="position:absolute;left:11835;top:5735;width:4343;height:790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ind w:left="51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80"/>
                        <w:sz w:val="24"/>
                      </w:rPr>
                      <w:t>Ребята, девушки</w:t>
                    </w:r>
                    <w:r>
                      <w:rPr>
                        <w:b/>
                        <w:color w:val="000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24"/>
                      </w:rPr>
                      <w:t>и</w:t>
                    </w:r>
                    <w:r>
                      <w:rPr>
                        <w:b/>
                        <w:color w:val="000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24"/>
                      </w:rPr>
                      <w:t>юноши!</w:t>
                    </w:r>
                  </w:p>
                  <w:p w:rsidR="00C07FE6" w:rsidRDefault="00C07FE6">
                    <w:pPr>
                      <w:spacing w:before="6"/>
                      <w:rPr>
                        <w:b/>
                        <w:sz w:val="23"/>
                      </w:rPr>
                    </w:pPr>
                  </w:p>
                  <w:p w:rsidR="00C07FE6" w:rsidRDefault="00827973">
                    <w:r>
                      <w:t>Знаете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ли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Вы,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что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ежегодно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всей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России</w:t>
                    </w:r>
                    <w:r>
                      <w:rPr>
                        <w:spacing w:val="12"/>
                      </w:rPr>
                      <w:t xml:space="preserve"> </w:t>
                    </w:r>
                    <w:proofErr w:type="gramStart"/>
                    <w:r>
                      <w:t>в</w:t>
                    </w:r>
                    <w:proofErr w:type="gramEnd"/>
                  </w:p>
                </w:txbxContent>
              </v:textbox>
            </v:shape>
            <v:shape id="_x0000_s1084" type="#_x0000_t202" style="position:absolute;left:11475;top:6535;width:1627;height:500" filled="f" stroked="f">
              <v:textbox inset="0,0,0,0">
                <w:txbxContent>
                  <w:p w:rsidR="00C07FE6" w:rsidRDefault="00827973">
                    <w:pPr>
                      <w:spacing w:line="242" w:lineRule="auto"/>
                      <w:ind w:right="14"/>
                    </w:pPr>
                    <w:proofErr w:type="gramStart"/>
                    <w:r>
                      <w:rPr>
                        <w:spacing w:val="-1"/>
                      </w:rPr>
                      <w:t>образовательных</w:t>
                    </w:r>
                    <w:proofErr w:type="gramEnd"/>
                    <w:r>
                      <w:rPr>
                        <w:spacing w:val="-52"/>
                      </w:rPr>
                      <w:t xml:space="preserve"> </w:t>
                    </w:r>
                    <w:r>
                      <w:t>процедура</w:t>
                    </w:r>
                  </w:p>
                </w:txbxContent>
              </v:textbox>
            </v:shape>
            <v:shape id="_x0000_s1083" type="#_x0000_t202" style="position:absolute;left:13447;top:6535;width:1296;height:245" filled="f" stroked="f">
              <v:textbox inset="0,0,0,0">
                <w:txbxContent>
                  <w:p w:rsidR="00C07FE6" w:rsidRDefault="00827973">
                    <w:pPr>
                      <w:spacing w:line="244" w:lineRule="exact"/>
                    </w:pPr>
                    <w:proofErr w:type="gramStart"/>
                    <w:r>
                      <w:t>организациях</w:t>
                    </w:r>
                    <w:proofErr w:type="gramEnd"/>
                  </w:p>
                </w:txbxContent>
              </v:textbox>
            </v:shape>
            <v:shape id="_x0000_s1082" type="#_x0000_t202" style="position:absolute;left:15087;top:6535;width:1091;height:245" filled="f" stroked="f">
              <v:textbox inset="0,0,0,0">
                <w:txbxContent>
                  <w:p w:rsidR="00C07FE6" w:rsidRDefault="00827973">
                    <w:pPr>
                      <w:spacing w:line="244" w:lineRule="exact"/>
                    </w:pPr>
                    <w:r>
                      <w:t>проводится</w:t>
                    </w:r>
                  </w:p>
                </w:txbxContent>
              </v:textbox>
            </v:shape>
            <v:shape id="_x0000_s1081" type="#_x0000_t202" style="position:absolute;left:13405;top:6790;width:2774;height:245" filled="f" stroked="f">
              <v:textbox inset="0,0,0,0">
                <w:txbxContent>
                  <w:p w:rsidR="00C07FE6" w:rsidRDefault="00827973">
                    <w:pPr>
                      <w:spacing w:line="244" w:lineRule="exact"/>
                    </w:pPr>
                    <w:r>
                      <w:t>социально-психологического</w:t>
                    </w:r>
                  </w:p>
                </w:txbxContent>
              </v:textbox>
            </v:shape>
            <v:shape id="_x0000_s1080" type="#_x0000_t202" style="position:absolute;left:11475;top:7044;width:4705;height:749" filled="f" stroked="f">
              <v:textbox inset="0,0,0,0">
                <w:txbxContent>
                  <w:p w:rsidR="00C07FE6" w:rsidRDefault="00827973">
                    <w:pPr>
                      <w:spacing w:line="237" w:lineRule="auto"/>
                    </w:pPr>
                    <w:r>
                      <w:t>тестирования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целью</w:t>
                    </w:r>
                    <w:r>
                      <w:rPr>
                        <w:spacing w:val="2"/>
                      </w:rPr>
                      <w:t xml:space="preserve"> </w:t>
                    </w:r>
                    <w:proofErr w:type="gramStart"/>
                    <w:r>
                      <w:t>выявления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риска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начала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потребления наркотических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средств</w:t>
                    </w:r>
                    <w:proofErr w:type="gramEnd"/>
                    <w:r>
                      <w:t>.</w:t>
                    </w:r>
                  </w:p>
                  <w:p w:rsidR="00C07FE6" w:rsidRDefault="00827973">
                    <w:pPr>
                      <w:tabs>
                        <w:tab w:val="left" w:pos="988"/>
                        <w:tab w:val="left" w:pos="2091"/>
                        <w:tab w:val="left" w:pos="3501"/>
                      </w:tabs>
                      <w:ind w:left="360"/>
                    </w:pPr>
                    <w:r>
                      <w:t>По</w:t>
                    </w:r>
                    <w:r>
                      <w:tab/>
                      <w:t>данным</w:t>
                    </w:r>
                    <w:r>
                      <w:tab/>
                      <w:t>Всемирной</w:t>
                    </w:r>
                    <w:r>
                      <w:tab/>
                      <w:t>организации</w:t>
                    </w:r>
                  </w:p>
                </w:txbxContent>
              </v:textbox>
            </v:shape>
            <v:shape id="_x0000_s1079" type="#_x0000_t202" style="position:absolute;left:11475;top:7802;width:1949;height:495" filled="f" stroked="f">
              <v:textbox inset="0,0,0,0">
                <w:txbxContent>
                  <w:p w:rsidR="00C07FE6" w:rsidRDefault="00827973">
                    <w:pPr>
                      <w:spacing w:line="237" w:lineRule="auto"/>
                    </w:pPr>
                    <w:r>
                      <w:t>здравоохранения,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увеличивается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доля</w:t>
                    </w:r>
                  </w:p>
                </w:txbxContent>
              </v:textbox>
            </v:shape>
            <v:shape id="_x0000_s1078" type="#_x0000_t202" style="position:absolute;left:13575;top:7802;width:205;height:245" filled="f" stroked="f">
              <v:textbox inset="0,0,0,0">
                <w:txbxContent>
                  <w:p w:rsidR="00C07FE6" w:rsidRDefault="00827973">
                    <w:pPr>
                      <w:spacing w:line="244" w:lineRule="exact"/>
                    </w:pPr>
                    <w:r>
                      <w:t>за</w:t>
                    </w:r>
                  </w:p>
                </w:txbxContent>
              </v:textbox>
            </v:shape>
            <v:shape id="_x0000_s1077" type="#_x0000_t202" style="position:absolute;left:14204;top:7802;width:977;height:245" filled="f" stroked="f">
              <v:textbox inset="0,0,0,0">
                <w:txbxContent>
                  <w:p w:rsidR="00C07FE6" w:rsidRDefault="00827973">
                    <w:pPr>
                      <w:spacing w:line="244" w:lineRule="exact"/>
                    </w:pPr>
                    <w:r>
                      <w:t>последнее</w:t>
                    </w:r>
                  </w:p>
                </w:txbxContent>
              </v:textbox>
            </v:shape>
            <v:shape id="_x0000_s1076" type="#_x0000_t202" style="position:absolute;left:15600;top:7802;width:573;height:245" filled="f" stroked="f">
              <v:textbox inset="0,0,0,0">
                <w:txbxContent>
                  <w:p w:rsidR="00C07FE6" w:rsidRDefault="00827973">
                    <w:pPr>
                      <w:spacing w:line="244" w:lineRule="exact"/>
                    </w:pPr>
                    <w:r>
                      <w:t>время</w:t>
                    </w:r>
                  </w:p>
                </w:txbxContent>
              </v:textbox>
            </v:shape>
            <v:shape id="_x0000_s1075" type="#_x0000_t202" style="position:absolute;left:13547;top:8053;width:2629;height:245" filled="f" stroked="f">
              <v:textbox inset="0,0,0,0">
                <w:txbxContent>
                  <w:p w:rsidR="00C07FE6" w:rsidRDefault="00827973">
                    <w:pPr>
                      <w:spacing w:line="244" w:lineRule="exact"/>
                    </w:pPr>
                    <w:r>
                      <w:t>наркоманов,</w:t>
                    </w:r>
                    <w:r>
                      <w:rPr>
                        <w:spacing w:val="81"/>
                      </w:rPr>
                      <w:t xml:space="preserve"> </w:t>
                    </w:r>
                    <w:r>
                      <w:t>а</w:t>
                    </w:r>
                    <w:r>
                      <w:rPr>
                        <w:spacing w:val="81"/>
                      </w:rPr>
                      <w:t xml:space="preserve"> </w:t>
                    </w:r>
                    <w:r>
                      <w:t>контингент</w:t>
                    </w:r>
                  </w:p>
                </w:txbxContent>
              </v:textbox>
            </v:shape>
            <v:shape id="_x0000_s1074" type="#_x0000_t202" style="position:absolute;left:11475;top:8307;width:4708;height:2017" filled="f" stroked="f">
              <v:textbox inset="0,0,0,0">
                <w:txbxContent>
                  <w:p w:rsidR="00C07FE6" w:rsidRDefault="00827973">
                    <w:pPr>
                      <w:spacing w:line="242" w:lineRule="auto"/>
                      <w:ind w:right="20"/>
                      <w:jc w:val="both"/>
                    </w:pPr>
                    <w:proofErr w:type="gramStart"/>
                    <w:r>
                      <w:t>употребляющих</w:t>
                    </w:r>
                    <w:proofErr w:type="gramEnd"/>
                    <w:r>
                      <w:rPr>
                        <w:spacing w:val="1"/>
                      </w:rPr>
                      <w:t xml:space="preserve"> </w:t>
                    </w:r>
                    <w:r>
                      <w:t>все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молодеет.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Растет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количество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антиобщественных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преступлений,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совершаемых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наркоманами.</w:t>
                    </w:r>
                  </w:p>
                  <w:p w:rsidR="00C07FE6" w:rsidRDefault="00827973">
                    <w:pPr>
                      <w:ind w:right="18" w:firstLine="360"/>
                      <w:jc w:val="both"/>
                    </w:pPr>
                    <w:r>
                      <w:t>Статистические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данные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Минздрава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РФ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показывают,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что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порядка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15-30%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студентов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высших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средних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учебных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заведений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имеют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опыт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употребления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наркотических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психоактивных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средств.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90" style="position:absolute;left:0;text-align:left;margin-left:32.65pt;margin-top:42.5pt;width:237.2pt;height:506.15pt;z-index:15729152;mso-position-horizontal-relative:page;mso-position-vertical-relative:page" coordorigin="653,850" coordsize="4744,10123">
            <v:shape id="_x0000_s1106" style="position:absolute;left:652;top:850;width:4744;height:10123" coordorigin="653,850" coordsize="4744,10123" o:spt="100" adj="0,,0" path="m5397,9729r-4744,l653,10045r,317l653,10680r,292l5397,10972r,-292l5397,10362r,-317l5397,9729xm5397,8581r-4744,l653,8859r,274l653,9133r,279l653,9729r4744,l5397,9412r,-279l5397,9133r,-274l5397,8581xm5397,8029r-4744,l653,8307r,274l5397,8581r,-274l5397,8029xm5397,4163r-4744,l653,4442r,274l653,4994r,274l653,5546r,l653,5820r,278l653,6372r,278l653,6650r,274l653,7203r,273l653,7755r,273l5397,8028r,-273l5397,7476r,-273l5397,6924r,-274l5397,6650r,-278l5397,6098r,-278l5397,5546r,l5397,5268r,-274l5397,4716r,-274l5397,4163xm5397,1681r-4744,l653,1955r,278l653,2507r,278l653,3059r,l653,3337r,274l653,3889r,274l5397,4163r,-274l5397,3611r,-274l5397,3059r,l5397,2785r,-278l5397,2233r,-278l5397,1681xm5397,850r-4744,l653,1128r,274l653,1680r4744,l5397,1402r,-274l5397,850xe" fillcolor="#fc6" stroked="f">
              <v:stroke joinstyle="round"/>
              <v:formulas/>
              <v:path arrowok="t" o:connecttype="segments"/>
            </v:shape>
            <v:shape id="_x0000_s1105" type="#_x0000_t202" style="position:absolute;left:681;top:852;width:4711;height:1923" filled="f" stroked="f">
              <v:textbox inset="0,0,0,0">
                <w:txbxContent>
                  <w:p w:rsidR="00C07FE6" w:rsidRDefault="00827973">
                    <w:pPr>
                      <w:tabs>
                        <w:tab w:val="left" w:pos="2854"/>
                      </w:tabs>
                      <w:ind w:right="18" w:firstLine="36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Задача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тестирования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выявить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подростков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молодых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людей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личностные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(поведенческие,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психологические)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особенности,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которые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определенных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обстоятельствах могут стать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(или уже стали)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значимыми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факторами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риска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употребления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ПАВ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организовать</w:t>
                    </w:r>
                  </w:p>
                </w:txbxContent>
              </v:textbox>
            </v:shape>
            <v:shape id="_x0000_s1104" type="#_x0000_t202" style="position:absolute;left:681;top:2787;width:2052;height:819" filled="f" stroked="f">
              <v:textbox inset="0,0,0,0">
                <w:txbxContent>
                  <w:p w:rsidR="00C07FE6" w:rsidRDefault="00827973">
                    <w:pPr>
                      <w:ind w:right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деятельность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осуществляющих</w:t>
                    </w:r>
                    <w:proofErr w:type="gram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профилактическую,</w:t>
                    </w:r>
                  </w:p>
                </w:txbxContent>
              </v:textbox>
            </v:shape>
            <v:shape id="_x0000_s1103" type="#_x0000_t202" style="position:absolute;left:3917;top:2508;width:1473;height:545" filled="f" stroked="f">
              <v:textbox inset="0,0,0,0">
                <w:txbxContent>
                  <w:p w:rsidR="00C07FE6" w:rsidRDefault="00827973">
                    <w:pPr>
                      <w:spacing w:line="242" w:lineRule="auto"/>
                      <w:ind w:right="8" w:firstLine="54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соответствую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специалистов,</w:t>
                    </w:r>
                  </w:p>
                </w:txbxContent>
              </v:textbox>
            </v:shape>
            <v:shape id="_x0000_s1102" type="#_x0000_t202" style="position:absolute;left:3025;top:3061;width:1692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</w:t>
                    </w:r>
                    <w:bookmarkStart w:id="0" w:name="_GoBack"/>
                    <w:bookmarkEnd w:id="0"/>
                    <w:r>
                      <w:rPr>
                        <w:sz w:val="24"/>
                      </w:rPr>
                      <w:t>питательную</w:t>
                    </w:r>
                  </w:p>
                </w:txbxContent>
              </v:textbox>
            </v:shape>
            <v:shape id="_x0000_s1101" type="#_x0000_t202" style="position:absolute;left:5236;top:3061;width:149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</w:p>
                </w:txbxContent>
              </v:textbox>
            </v:shape>
            <v:shape id="_x0000_s1100" type="#_x0000_t202" style="position:absolute;left:4222;top:3339;width:1169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психолого-</w:t>
                    </w:r>
                  </w:p>
                </w:txbxContent>
              </v:textbox>
            </v:shape>
            <v:shape id="_x0000_s1099" type="#_x0000_t202" style="position:absolute;left:681;top:3613;width:1672;height:545" filled="f" stroked="f">
              <v:textbox inset="0,0,0,0">
                <w:txbxContent>
                  <w:p w:rsidR="00C07FE6" w:rsidRDefault="00827973">
                    <w:pPr>
                      <w:spacing w:line="242" w:lineRule="auto"/>
                      <w:ind w:right="7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педагогическую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обучающимся.</w:t>
                    </w:r>
                  </w:p>
                </w:txbxContent>
              </v:textbox>
            </v:shape>
            <v:shape id="_x0000_s1098" type="#_x0000_t202" style="position:absolute;left:2614;top:3613;width:149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</w:p>
                </w:txbxContent>
              </v:textbox>
            </v:shape>
            <v:shape id="_x0000_s1097" type="#_x0000_t202" style="position:absolute;left:3026;top:3613;width:2360;height:266" filled="f" stroked="f">
              <v:textbox inset="0,0,0,0">
                <w:txbxContent>
                  <w:p w:rsidR="00C07FE6" w:rsidRDefault="00827973">
                    <w:pPr>
                      <w:tabs>
                        <w:tab w:val="left" w:pos="1520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социальную</w:t>
                    </w:r>
                    <w:r>
                      <w:rPr>
                        <w:sz w:val="24"/>
                      </w:rPr>
                      <w:tab/>
                      <w:t>помощь</w:t>
                    </w:r>
                  </w:p>
                </w:txbxContent>
              </v:textbox>
            </v:shape>
            <v:shape id="_x0000_s1096" type="#_x0000_t202" style="position:absolute;left:681;top:4448;width:4709;height:1923" filled="f" stroked="f">
              <v:textbox inset="0,0,0,0">
                <w:txbxContent>
                  <w:p w:rsidR="00C07FE6" w:rsidRDefault="00827973">
                    <w:pPr>
                      <w:ind w:right="18" w:firstLine="360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000080"/>
                        <w:sz w:val="24"/>
                      </w:rPr>
                      <w:t>Твое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участие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в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тестировании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для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педагогов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поможет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найти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более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верные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пути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организации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воспитательной</w:t>
                    </w:r>
                    <w:r>
                      <w:rPr>
                        <w:b/>
                        <w:i/>
                        <w:color w:val="00008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деятельности,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превентивной</w:t>
                    </w:r>
                    <w:r>
                      <w:rPr>
                        <w:b/>
                        <w:i/>
                        <w:color w:val="000080"/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помощи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тебе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и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твоим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сверстникам,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снижающей</w:t>
                    </w:r>
                    <w:r>
                      <w:rPr>
                        <w:b/>
                        <w:i/>
                        <w:color w:val="00008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риск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оказаться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вовлеченным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в проблемы,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связанные с</w:t>
                    </w:r>
                    <w:r>
                      <w:rPr>
                        <w:b/>
                        <w:i/>
                        <w:color w:val="000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приемом</w:t>
                    </w:r>
                    <w:r>
                      <w:rPr>
                        <w:b/>
                        <w:i/>
                        <w:color w:val="000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наркотиков.</w:t>
                    </w:r>
                  </w:p>
                </w:txbxContent>
              </v:textbox>
            </v:shape>
            <v:shape id="_x0000_s1095" type="#_x0000_t202" style="position:absolute;left:1042;top:6657;width:461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000080"/>
                        <w:sz w:val="24"/>
                      </w:rPr>
                      <w:t>При</w:t>
                    </w:r>
                  </w:p>
                </w:txbxContent>
              </v:textbox>
            </v:shape>
            <v:shape id="_x0000_s1094" type="#_x0000_t202" style="position:absolute;left:2025;top:6657;width:998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proofErr w:type="gramStart"/>
                    <w:r>
                      <w:rPr>
                        <w:b/>
                        <w:i/>
                        <w:color w:val="000080"/>
                        <w:sz w:val="24"/>
                      </w:rPr>
                      <w:t>желании</w:t>
                    </w:r>
                    <w:proofErr w:type="gramEnd"/>
                  </w:p>
                </w:txbxContent>
              </v:textbox>
            </v:shape>
            <v:shape id="_x0000_s1093" type="#_x0000_t202" style="position:absolute;left:3541;top:6657;width:379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000080"/>
                        <w:sz w:val="24"/>
                      </w:rPr>
                      <w:t>ты</w:t>
                    </w:r>
                  </w:p>
                </w:txbxContent>
              </v:textbox>
            </v:shape>
            <v:shape id="_x0000_s1092" type="#_x0000_t202" style="position:absolute;left:4443;top:6657;width:946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000080"/>
                        <w:sz w:val="24"/>
                      </w:rPr>
                      <w:t>можешь</w:t>
                    </w:r>
                  </w:p>
                </w:txbxContent>
              </v:textbox>
            </v:shape>
            <v:shape id="_x0000_s1091" type="#_x0000_t202" style="position:absolute;left:681;top:6931;width:4707;height:3704" filled="f" stroked="f">
              <v:textbox inset="0,0,0,0">
                <w:txbxContent>
                  <w:p w:rsidR="00C07FE6" w:rsidRDefault="00827973">
                    <w:pPr>
                      <w:ind w:right="18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000080"/>
                        <w:sz w:val="24"/>
                      </w:rPr>
                      <w:t>проконсультироваться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с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психологом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по</w:t>
                    </w:r>
                    <w:r>
                      <w:rPr>
                        <w:b/>
                        <w:i/>
                        <w:color w:val="00008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результатам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тестирования,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узнать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свои</w:t>
                    </w:r>
                    <w:r>
                      <w:rPr>
                        <w:b/>
                        <w:i/>
                        <w:color w:val="00008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данные.</w:t>
                    </w:r>
                  </w:p>
                  <w:p w:rsidR="00C07FE6" w:rsidRDefault="00C07FE6">
                    <w:pPr>
                      <w:spacing w:before="2"/>
                      <w:rPr>
                        <w:b/>
                        <w:i/>
                        <w:sz w:val="23"/>
                      </w:rPr>
                    </w:pPr>
                  </w:p>
                  <w:p w:rsidR="00C07FE6" w:rsidRDefault="00827973">
                    <w:pPr>
                      <w:tabs>
                        <w:tab w:val="left" w:pos="2604"/>
                      </w:tabs>
                      <w:ind w:right="18" w:firstLine="360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000080"/>
                        <w:sz w:val="24"/>
                      </w:rPr>
                      <w:t>Понимание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себя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позволит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избежать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импульсивных,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ab/>
                    </w:r>
                    <w:r>
                      <w:rPr>
                        <w:b/>
                        <w:i/>
                        <w:color w:val="000080"/>
                        <w:spacing w:val="-1"/>
                        <w:sz w:val="24"/>
                      </w:rPr>
                      <w:t>неконтролируемых</w:t>
                    </w:r>
                    <w:r>
                      <w:rPr>
                        <w:b/>
                        <w:i/>
                        <w:color w:val="000080"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решений,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быть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более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подготовленным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к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возможным</w:t>
                    </w:r>
                    <w:r>
                      <w:rPr>
                        <w:b/>
                        <w:i/>
                        <w:color w:val="000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ситуациям риска.</w:t>
                    </w:r>
                  </w:p>
                  <w:p w:rsidR="00C07FE6" w:rsidRDefault="00C07FE6">
                    <w:pPr>
                      <w:spacing w:before="3"/>
                      <w:rPr>
                        <w:b/>
                        <w:i/>
                        <w:sz w:val="21"/>
                      </w:rPr>
                    </w:pPr>
                  </w:p>
                  <w:p w:rsidR="00C07FE6" w:rsidRDefault="00827973">
                    <w:pPr>
                      <w:spacing w:line="310" w:lineRule="atLeast"/>
                      <w:ind w:right="19" w:firstLine="360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000080"/>
                        <w:sz w:val="24"/>
                      </w:rPr>
                      <w:t>Проводимое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тестирование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может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позволить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избежать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сиюминутных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решений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и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задуматься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о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последствиях</w:t>
                    </w:r>
                    <w:r>
                      <w:rPr>
                        <w:b/>
                        <w:i/>
                        <w:color w:val="00008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знакомства</w:t>
                    </w:r>
                    <w:r>
                      <w:rPr>
                        <w:b/>
                        <w:i/>
                        <w:color w:val="0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с</w:t>
                    </w:r>
                    <w:r>
                      <w:rPr>
                        <w:b/>
                        <w:i/>
                        <w:color w:val="00008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вредоносными</w:t>
                    </w:r>
                    <w:r>
                      <w:rPr>
                        <w:b/>
                        <w:i/>
                        <w:color w:val="000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80"/>
                        <w:sz w:val="24"/>
                      </w:rPr>
                      <w:t>препаратами.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69" style="width:237.2pt;height:509.75pt;mso-position-horizontal-relative:char;mso-position-vertical-relative:line" coordsize="4744,10195">
            <v:shape id="_x0000_s1072" style="position:absolute;width:4744;height:10195" coordsize="4744,10195" o:spt="100" adj="0,,0" path="m4743,8797l,8797r,370l,9531r,371l,10194r4743,l4743,9902r,-371l4743,9167r,-370xm4743,5556l,5556,,8427r,l,8797r4743,l4743,8427r,l4743,5556xm4743,3332l,3332r,294l,3899r,279l,4451r,279l,4730r,274l,5282r,274l4743,5556r,-274l4743,5004r,-274l4743,4730r,-279l4743,4178r,-279l4743,3626r,-294xm4743,831l,831r,293l,1397r,279l,1949r,279l,2228r,274l,2780r,274l,3332r4743,l4743,3054r,-274l4743,2502r,-274l4743,2228r,-279l4743,1676r,-279l4743,1124r,-293xm4743,l,,,278,,552,,830r4743,l4743,552r,-274l4743,xe" fillcolor="#fc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25;top:5835;width:4710;height:2310">
              <v:imagedata r:id="rId6" o:title=""/>
            </v:shape>
            <v:shape id="_x0000_s1070" type="#_x0000_t202" style="position:absolute;width:4744;height:10195" filled="f" stroked="f">
              <v:textbox inset="0,0,0,0">
                <w:txbxContent>
                  <w:p w:rsidR="00C07FE6" w:rsidRDefault="00827973">
                    <w:pPr>
                      <w:ind w:left="28" w:right="24" w:firstLine="360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color w:val="CC0000"/>
                        <w:sz w:val="24"/>
                      </w:rPr>
                      <w:t xml:space="preserve">Акцентируем Ваше внимание, </w:t>
                    </w:r>
                    <w:r>
                      <w:rPr>
                        <w:sz w:val="24"/>
                      </w:rPr>
                      <w:t>что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социально-психологическое тестирование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является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CC0000"/>
                        <w:sz w:val="24"/>
                      </w:rPr>
                      <w:t>добровольным</w:t>
                    </w:r>
                    <w:r>
                      <w:rPr>
                        <w:b/>
                        <w:i/>
                        <w:color w:val="CC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CC0000"/>
                        <w:sz w:val="24"/>
                      </w:rPr>
                      <w:t>и</w:t>
                    </w:r>
                    <w:r>
                      <w:rPr>
                        <w:b/>
                        <w:i/>
                        <w:color w:val="CC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CC0000"/>
                        <w:sz w:val="24"/>
                      </w:rPr>
                      <w:t>анонимным</w:t>
                    </w:r>
                    <w:r>
                      <w:rPr>
                        <w:i/>
                        <w:color w:val="CC0000"/>
                        <w:sz w:val="24"/>
                      </w:rPr>
                      <w:t>:</w:t>
                    </w:r>
                  </w:p>
                  <w:p w:rsidR="00C07FE6" w:rsidRDefault="00827973">
                    <w:pPr>
                      <w:numPr>
                        <w:ilvl w:val="0"/>
                        <w:numId w:val="1"/>
                      </w:numPr>
                      <w:tabs>
                        <w:tab w:val="left" w:pos="389"/>
                        <w:tab w:val="left" w:pos="2135"/>
                        <w:tab w:val="left" w:pos="3503"/>
                      </w:tabs>
                      <w:ind w:right="2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 СПТ принимают участие только те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обучающиеся в возрасте 15 лет и старше,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которые</w:t>
                    </w:r>
                    <w:r>
                      <w:rPr>
                        <w:sz w:val="24"/>
                      </w:rPr>
                      <w:tab/>
                      <w:t>дали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письменное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информированное согласие. Если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обучающемуся</w:t>
                    </w:r>
                    <w:proofErr w:type="gramEnd"/>
                    <w:r>
                      <w:rPr>
                        <w:sz w:val="24"/>
                      </w:rPr>
                      <w:t xml:space="preserve"> нет 15 лет, он участвует 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тестировании исключительно при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наличии письменного информированного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согласия одного из родителей (законных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представителей).</w:t>
                    </w:r>
                  </w:p>
                  <w:p w:rsidR="00C07FE6" w:rsidRDefault="00827973">
                    <w:pPr>
                      <w:numPr>
                        <w:ilvl w:val="0"/>
                        <w:numId w:val="1"/>
                      </w:numPr>
                      <w:tabs>
                        <w:tab w:val="left" w:pos="389"/>
                      </w:tabs>
                      <w:ind w:right="24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личные данные ребенка кодируются.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Конфиденциальность при пров</w:t>
                    </w:r>
                    <w:r>
                      <w:rPr>
                        <w:sz w:val="24"/>
                      </w:rPr>
                      <w:t>едении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СПТ и хранении информированных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согласий обеспечивает директор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образовательной организации; соблюдать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конфиденциальность при хранении 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использовании результатов тестирования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обязаны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органы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исполнительной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власти.</w:t>
                    </w:r>
                  </w:p>
                  <w:p w:rsidR="00C07FE6" w:rsidRDefault="00C07FE6">
                    <w:pPr>
                      <w:rPr>
                        <w:sz w:val="26"/>
                      </w:rPr>
                    </w:pPr>
                  </w:p>
                  <w:p w:rsidR="00C07FE6" w:rsidRDefault="00C07FE6">
                    <w:pPr>
                      <w:rPr>
                        <w:sz w:val="26"/>
                      </w:rPr>
                    </w:pPr>
                  </w:p>
                  <w:p w:rsidR="00C07FE6" w:rsidRDefault="00C07FE6">
                    <w:pPr>
                      <w:rPr>
                        <w:sz w:val="26"/>
                      </w:rPr>
                    </w:pPr>
                  </w:p>
                  <w:p w:rsidR="00C07FE6" w:rsidRDefault="00C07FE6">
                    <w:pPr>
                      <w:rPr>
                        <w:sz w:val="26"/>
                      </w:rPr>
                    </w:pPr>
                  </w:p>
                  <w:p w:rsidR="00C07FE6" w:rsidRDefault="00C07FE6">
                    <w:pPr>
                      <w:rPr>
                        <w:sz w:val="26"/>
                      </w:rPr>
                    </w:pPr>
                  </w:p>
                  <w:p w:rsidR="00C07FE6" w:rsidRDefault="00C07FE6">
                    <w:pPr>
                      <w:rPr>
                        <w:sz w:val="26"/>
                      </w:rPr>
                    </w:pPr>
                  </w:p>
                  <w:p w:rsidR="00C07FE6" w:rsidRDefault="00C07FE6">
                    <w:pPr>
                      <w:rPr>
                        <w:sz w:val="26"/>
                      </w:rPr>
                    </w:pPr>
                  </w:p>
                  <w:p w:rsidR="00C07FE6" w:rsidRDefault="00C07FE6">
                    <w:pPr>
                      <w:rPr>
                        <w:sz w:val="26"/>
                      </w:rPr>
                    </w:pPr>
                  </w:p>
                  <w:p w:rsidR="00C07FE6" w:rsidRDefault="00C07FE6">
                    <w:pPr>
                      <w:rPr>
                        <w:sz w:val="26"/>
                      </w:rPr>
                    </w:pPr>
                  </w:p>
                  <w:p w:rsidR="00C07FE6" w:rsidRDefault="00827973">
                    <w:pPr>
                      <w:spacing w:before="184"/>
                      <w:ind w:left="217" w:right="216"/>
                      <w:jc w:val="center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color w:val="CC0000"/>
                        <w:sz w:val="32"/>
                      </w:rPr>
                      <w:t>Примите</w:t>
                    </w:r>
                    <w:r>
                      <w:rPr>
                        <w:b/>
                        <w:i/>
                        <w:color w:val="CC000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CC0000"/>
                        <w:sz w:val="32"/>
                      </w:rPr>
                      <w:t>верное</w:t>
                    </w:r>
                    <w:r>
                      <w:rPr>
                        <w:b/>
                        <w:i/>
                        <w:color w:val="CC000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CC0000"/>
                        <w:sz w:val="32"/>
                      </w:rPr>
                      <w:t>решение!</w:t>
                    </w:r>
                  </w:p>
                  <w:p w:rsidR="00C07FE6" w:rsidRDefault="00827973">
                    <w:pPr>
                      <w:spacing w:before="2" w:line="366" w:lineRule="exact"/>
                      <w:ind w:left="218" w:right="216"/>
                      <w:jc w:val="center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color w:val="CC0000"/>
                        <w:sz w:val="32"/>
                      </w:rPr>
                      <w:t>Участвуйте</w:t>
                    </w:r>
                  </w:p>
                  <w:p w:rsidR="00C07FE6" w:rsidRDefault="00827973">
                    <w:pPr>
                      <w:spacing w:line="242" w:lineRule="auto"/>
                      <w:ind w:left="297" w:right="216"/>
                      <w:jc w:val="center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color w:val="CC0000"/>
                        <w:sz w:val="32"/>
                      </w:rPr>
                      <w:t>в социально-психологическом</w:t>
                    </w:r>
                    <w:r>
                      <w:rPr>
                        <w:b/>
                        <w:i/>
                        <w:color w:val="CC0000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CC0000"/>
                        <w:sz w:val="32"/>
                      </w:rPr>
                      <w:t>тестировании!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7FE6" w:rsidRDefault="00C07FE6">
      <w:pPr>
        <w:rPr>
          <w:sz w:val="20"/>
        </w:rPr>
        <w:sectPr w:rsidR="00C07FE6">
          <w:type w:val="continuous"/>
          <w:pgSz w:w="16840" w:h="11910" w:orient="landscape"/>
          <w:pgMar w:top="840" w:right="2420" w:bottom="280" w:left="2420" w:header="720" w:footer="720" w:gutter="0"/>
          <w:cols w:space="720"/>
        </w:sectPr>
      </w:pPr>
    </w:p>
    <w:p w:rsidR="00C07FE6" w:rsidRDefault="00827973">
      <w:pPr>
        <w:ind w:left="3630"/>
        <w:rPr>
          <w:sz w:val="20"/>
        </w:rPr>
      </w:pPr>
      <w:r>
        <w:lastRenderedPageBreak/>
        <w:pict>
          <v:group id="_x0000_s1063" style="position:absolute;left:0;text-align:left;margin-left:32.65pt;margin-top:42.5pt;width:237.2pt;height:498.2pt;z-index:15730688;mso-position-horizontal-relative:page;mso-position-vertical-relative:page" coordorigin="653,850" coordsize="4744,9964">
            <v:shape id="_x0000_s1068" style="position:absolute;left:652;top:850;width:4744;height:9964" coordorigin="653,850" coordsize="4744,9964" o:spt="100" adj="0,,0" path="m5397,10261r-4744,l653,10535r,279l5397,10814r,-279l5397,10261xm5397,9709r-4744,l653,9983r,278l5397,10261r,-278l5397,9709xm5397,8879r-4744,l653,9157r,l653,9431r,278l5397,9709r,-278l5397,9157r,l5397,8879xm5397,8327r-4744,l653,8605r,274l5397,8879r,-274l5397,8327xm5397,8053r-4744,l653,8327r4744,l5397,8053xm5397,4370r-4744,l653,4648r,183l653,5109r,274l653,5383r,279l653,5935r,279l653,6487r,279l653,6766r,274l653,7222r,278l653,7774r,278l5397,8052r,-278l5397,7500r,-278l5397,7040r,-274l5397,6766r,-279l5397,6214r,-279l5397,5662r,-279l5397,5383r,-274l5397,4831r,-183l5397,4370xm5397,1609r-4744,l653,1887r,274l653,2439r,274l653,2991r,l653,3265r,279l653,3817r,279l653,4369r4744,l5397,4096r,-279l5397,3544r,-279l5397,2991r,l5397,2713r,-274l5397,2161r,-274l5397,1609xm5397,850r-4744,l653,1104r,322l653,1608r4744,l5397,1426r,-322l5397,850xe" fillcolor="#fc6" stroked="f">
              <v:stroke joinstyle="round"/>
              <v:formulas/>
              <v:path arrowok="t" o:connecttype="segments"/>
            </v:shape>
            <v:shape id="_x0000_s1067" type="#_x0000_t202" style="position:absolute;left:681;top:1115;width:4710;height:2145" filled="f" stroked="f">
              <v:textbox inset="0,0,0,0">
                <w:txbxContent>
                  <w:p w:rsidR="00C07FE6" w:rsidRDefault="00827973">
                    <w:pPr>
                      <w:spacing w:line="309" w:lineRule="exact"/>
                      <w:ind w:left="16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C0000"/>
                        <w:sz w:val="28"/>
                      </w:rPr>
                      <w:t>Наркомания</w:t>
                    </w:r>
                    <w:r>
                      <w:rPr>
                        <w:b/>
                        <w:color w:val="CC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–</w:t>
                    </w:r>
                    <w:r>
                      <w:rPr>
                        <w:b/>
                        <w:color w:val="CC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это</w:t>
                    </w:r>
                    <w:r>
                      <w:rPr>
                        <w:b/>
                        <w:color w:val="CC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факт,</w:t>
                    </w:r>
                    <w:r>
                      <w:rPr>
                        <w:b/>
                        <w:color w:val="CC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а</w:t>
                    </w:r>
                    <w:r>
                      <w:rPr>
                        <w:b/>
                        <w:color w:val="CC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8"/>
                      </w:rPr>
                      <w:t>не миф!</w:t>
                    </w:r>
                  </w:p>
                  <w:p w:rsidR="00C07FE6" w:rsidRDefault="00827973">
                    <w:pPr>
                      <w:spacing w:before="176"/>
                      <w:ind w:right="18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Информация к размышлению: </w:t>
                    </w:r>
                    <w:r>
                      <w:rPr>
                        <w:i/>
                        <w:sz w:val="24"/>
                      </w:rPr>
                      <w:t>По данным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Национального</w:t>
                    </w:r>
                    <w:r>
                      <w:rPr>
                        <w:i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научного</w:t>
                    </w:r>
                    <w:r>
                      <w:rPr>
                        <w:i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центра</w:t>
                    </w:r>
                    <w:r>
                      <w:rPr>
                        <w:i/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наркологии</w:t>
                    </w:r>
                    <w:r>
                      <w:rPr>
                        <w:i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2018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году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РФ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было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зарегистрировано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250,6</w:t>
                    </w:r>
                    <w:r>
                      <w:rPr>
                        <w:i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тыс.</w:t>
                    </w:r>
                    <w:r>
                      <w:rPr>
                        <w:i/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больных</w:t>
                    </w:r>
                    <w:r>
                      <w:rPr>
                        <w:i/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</w:t>
                    </w:r>
                    <w:r>
                      <w:rPr>
                        <w:i/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диагнозом</w:t>
                    </w:r>
                  </w:p>
                  <w:p w:rsidR="00C07FE6" w:rsidRDefault="00827973">
                    <w:pPr>
                      <w:tabs>
                        <w:tab w:val="left" w:pos="1453"/>
                      </w:tabs>
                      <w:spacing w:line="242" w:lineRule="auto"/>
                      <w:ind w:right="21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«наркомания». Еще 172,7 тыс. человек имели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диагноз</w:t>
                    </w:r>
                    <w:r>
                      <w:rPr>
                        <w:i/>
                        <w:sz w:val="24"/>
                      </w:rPr>
                      <w:tab/>
                      <w:t>«</w:t>
                    </w:r>
                    <w:proofErr w:type="gramStart"/>
                    <w:r>
                      <w:rPr>
                        <w:i/>
                        <w:sz w:val="24"/>
                      </w:rPr>
                      <w:t>пагубное</w:t>
                    </w:r>
                    <w:proofErr w:type="gramEnd"/>
                  </w:p>
                </w:txbxContent>
              </v:textbox>
            </v:shape>
            <v:shape id="_x0000_s1066" type="#_x0000_t202" style="position:absolute;left:681;top:3267;width:2563;height:266" filled="f" stroked="f">
              <v:textbox inset="0,0,0,0">
                <w:txbxContent>
                  <w:p w:rsidR="00C07FE6" w:rsidRDefault="00827973">
                    <w:pPr>
                      <w:tabs>
                        <w:tab w:val="left" w:pos="1601"/>
                      </w:tabs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запрещенных</w:t>
                    </w:r>
                    <w:r>
                      <w:rPr>
                        <w:i/>
                        <w:sz w:val="24"/>
                      </w:rPr>
                      <w:tab/>
                      <w:t>веществ.</w:t>
                    </w:r>
                  </w:p>
                </w:txbxContent>
              </v:textbox>
            </v:shape>
            <v:shape id="_x0000_s1065" type="#_x0000_t202" style="position:absolute;left:3466;top:2993;width:1926;height:540" filled="f" stroked="f">
              <v:textbox inset="0,0,0,0">
                <w:txbxContent>
                  <w:p w:rsidR="00C07FE6" w:rsidRDefault="00827973">
                    <w:pPr>
                      <w:tabs>
                        <w:tab w:val="left" w:pos="393"/>
                        <w:tab w:val="left" w:pos="1112"/>
                        <w:tab w:val="left" w:pos="1798"/>
                      </w:tabs>
                      <w:spacing w:line="237" w:lineRule="auto"/>
                      <w:ind w:right="18" w:firstLine="36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sz w:val="24"/>
                      </w:rPr>
                      <w:t>употребление»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</w:t>
                    </w:r>
                    <w:r>
                      <w:rPr>
                        <w:i/>
                        <w:sz w:val="24"/>
                      </w:rPr>
                      <w:tab/>
                      <w:t>2018</w:t>
                    </w:r>
                    <w:r>
                      <w:rPr>
                        <w:i/>
                        <w:sz w:val="24"/>
                      </w:rPr>
                      <w:tab/>
                      <w:t>году</w:t>
                    </w:r>
                    <w:r>
                      <w:rPr>
                        <w:i/>
                        <w:sz w:val="24"/>
                      </w:rPr>
                      <w:tab/>
                    </w:r>
                    <w:proofErr w:type="gramStart"/>
                    <w:r>
                      <w:rPr>
                        <w:i/>
                        <w:spacing w:val="-4"/>
                        <w:sz w:val="24"/>
                      </w:rPr>
                      <w:t>с</w:t>
                    </w:r>
                    <w:proofErr w:type="gramEnd"/>
                  </w:p>
                </w:txbxContent>
              </v:textbox>
            </v:shape>
            <v:shape id="_x0000_s1064" type="#_x0000_t202" style="position:absolute;left:681;top:3545;width:4712;height:7258" filled="f" stroked="f">
              <v:textbox inset="0,0,0,0">
                <w:txbxContent>
                  <w:p w:rsidR="00C07FE6" w:rsidRDefault="00827973">
                    <w:pPr>
                      <w:ind w:right="21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диагнозом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«наркомания»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обратилось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за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амбулаторной помощью 250634 пациентов.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Чаще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всего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за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наркологической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помощью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обращаются люди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от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20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до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39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лет.</w:t>
                    </w:r>
                  </w:p>
                  <w:p w:rsidR="00C07FE6" w:rsidRDefault="00827973">
                    <w:pPr>
                      <w:spacing w:before="173"/>
                      <w:ind w:right="18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Наркомания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хроническое,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психическое,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неизлечимое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заболевание.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Связано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систематическим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приемом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ПАВ,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имеет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негативные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последствия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для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организма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личности больного. Помощь ориентирована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на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достижение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ремиссии,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способности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обходиться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без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наркотиков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ситуации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зависимости</w:t>
                    </w:r>
                    <w:r>
                      <w:rPr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от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них.</w:t>
                    </w:r>
                  </w:p>
                  <w:p w:rsidR="00C07FE6" w:rsidRDefault="00827973">
                    <w:pPr>
                      <w:tabs>
                        <w:tab w:val="left" w:pos="2000"/>
                        <w:tab w:val="left" w:pos="3381"/>
                      </w:tabs>
                      <w:spacing w:before="183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Большинство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людей,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пробовавших</w:t>
                    </w:r>
                    <w:r>
                      <w:rPr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своей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жизни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наркотиков,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считают,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наркомания им не грозит. Но стоит отметить,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 также считали большинство наркоманов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первого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приема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наркотика.</w:t>
                    </w:r>
                    <w:r>
                      <w:rPr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Коварство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болезни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состоит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том,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время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наступления</w:t>
                    </w:r>
                    <w:r>
                      <w:rPr>
                        <w:sz w:val="24"/>
                      </w:rPr>
                      <w:tab/>
                      <w:t>нельзя</w:t>
                    </w:r>
                    <w:r>
                      <w:rPr>
                        <w:sz w:val="24"/>
                      </w:rPr>
                      <w:tab/>
                      <w:t>предугадать.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Зависимость от ПАВ формируется при более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или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менее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систематическом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приеме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ПАВ,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однако время перехода уп</w:t>
                    </w:r>
                    <w:r>
                      <w:rPr>
                        <w:sz w:val="24"/>
                      </w:rPr>
                      <w:t>отребления ПАВ 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болезнь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индивидуально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специфично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предсказать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невозможно.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качестве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артефакта: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44" style="position:absolute;left:0;text-align:left;margin-left:572.35pt;margin-top:42.5pt;width:237.2pt;height:498.95pt;z-index:15731200;mso-position-horizontal-relative:page;mso-position-vertical-relative:page" coordorigin="11447,850" coordsize="4744,9979">
            <v:shape id="_x0000_s1062" style="position:absolute;left:11446;top:850;width:4744;height:9979" coordorigin="11447,850" coordsize="4744,9979" o:spt="100" adj="0,,0" path="m16190,7827r-4743,l11447,9724r806,l12253,9724r-806,l11447,10002r28,l11475,10261r,15l11447,10276r,278l11447,10828r28,l12522,10828r3668,l16190,10554r,-278l16162,10276r,-15l16162,10002r28,l16190,9724r-28,l16162,9724r28,l16190,7827xm16190,1220r-4743,l11447,2929r,l11447,3208r,273l11447,3760r,273l11447,4317r28,l11475,4317r-28,l11447,4572r,254l11447,5080r,250l11447,5517r,l11447,6814r,l11447,7092r,274l11475,7366r,l11447,7366r,278l11447,7827r4743,l16190,7644r,-278l15782,7366r,l16162,7366r28,l16190,7092r,-278l16190,6814r,-1297l16190,5517r,-187l16190,5080r,-254l16190,4572r,-255l16118,4317r,l16190,4317r,-284l16190,3760r,-279l16190,3208r,-279l16190,2929r,-1709xm16190,850r-4743,l11447,1220r4743,l16190,850xe" fillcolor="#fc6" stroked="f">
              <v:stroke joinstyle="round"/>
              <v:formulas/>
              <v:path arrowok="t" o:connecttype="segments"/>
            </v:shape>
            <v:shape id="_x0000_s1061" type="#_x0000_t75" style="position:absolute;left:11500;top:1219;width:1485;height:1652">
              <v:imagedata r:id="rId7" o:title=""/>
            </v:shape>
            <v:shape id="_x0000_s1060" type="#_x0000_t75" style="position:absolute;left:11500;top:5515;width:1874;height:1245">
              <v:imagedata r:id="rId8" o:title=""/>
            </v:shape>
            <v:shape id="_x0000_s1059" type="#_x0000_t75" style="position:absolute;left:11500;top:7824;width:1635;height:1845">
              <v:imagedata r:id="rId9" o:title=""/>
            </v:shape>
            <v:shape id="_x0000_s1058" type="#_x0000_t202" style="position:absolute;left:11475;top:865;width:2247;height:357" filled="f" stroked="f">
              <v:textbox inset="0,0,0,0">
                <w:txbxContent>
                  <w:p w:rsidR="00C07FE6" w:rsidRDefault="00827973">
                    <w:pPr>
                      <w:spacing w:line="356" w:lineRule="exact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color w:val="CC0000"/>
                        <w:sz w:val="32"/>
                      </w:rPr>
                      <w:t>Полезно</w:t>
                    </w:r>
                    <w:r>
                      <w:rPr>
                        <w:b/>
                        <w:i/>
                        <w:color w:val="CC0000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CC0000"/>
                        <w:sz w:val="32"/>
                      </w:rPr>
                      <w:t>знать:</w:t>
                    </w:r>
                  </w:p>
                </w:txbxContent>
              </v:textbox>
            </v:shape>
            <v:shape id="_x0000_s1057" type="#_x0000_t202" style="position:absolute;left:11475;top:2657;width:4659;height:2668" filled="f" stroked="f">
              <v:textbox inset="0,0,0,0">
                <w:txbxContent>
                  <w:p w:rsidR="00C07FE6" w:rsidRDefault="00827973">
                    <w:pPr>
                      <w:ind w:right="10" w:firstLine="1526"/>
                    </w:pPr>
                    <w:r>
                      <w:rPr>
                        <w:rFonts w:ascii="Calibri" w:hAnsi="Calibri"/>
                        <w:i/>
                        <w:color w:val="CC0000"/>
                      </w:rPr>
                      <w:t>«</w:t>
                    </w:r>
                    <w:r>
                      <w:rPr>
                        <w:i/>
                        <w:color w:val="CC0000"/>
                        <w:sz w:val="24"/>
                      </w:rPr>
                      <w:t>С точки зрения биохимии,</w:t>
                    </w:r>
                    <w:r>
                      <w:rPr>
                        <w:i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алкоголь, и никотин – такие же наркотики,</w:t>
                    </w:r>
                    <w:r>
                      <w:rPr>
                        <w:i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как</w:t>
                    </w:r>
                    <w:r>
                      <w:rPr>
                        <w:i/>
                        <w:color w:val="CC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кокаин</w:t>
                    </w:r>
                    <w:r>
                      <w:rPr>
                        <w:i/>
                        <w:color w:val="CC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и</w:t>
                    </w:r>
                    <w:r>
                      <w:rPr>
                        <w:i/>
                        <w:color w:val="CC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марихуана. Меня</w:t>
                    </w:r>
                    <w:r>
                      <w:rPr>
                        <w:i/>
                        <w:color w:val="CC000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не</w:t>
                    </w:r>
                    <w:r>
                      <w:rPr>
                        <w:i/>
                        <w:color w:val="CC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прельщают</w:t>
                    </w:r>
                    <w:r>
                      <w:rPr>
                        <w:i/>
                        <w:color w:val="CC000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рекламные бюджеты</w:t>
                    </w:r>
                    <w:r>
                      <w:rPr>
                        <w:i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наркоторговцев,</w:t>
                    </w:r>
                    <w:r>
                      <w:rPr>
                        <w:i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которые разрушают разум и подрывают</w:t>
                    </w:r>
                    <w:r>
                      <w:rPr>
                        <w:i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здоровье россиян</w:t>
                    </w:r>
                    <w:r>
                      <w:rPr>
                        <w:rFonts w:ascii="Calibri" w:hAnsi="Calibri"/>
                        <w:i/>
                        <w:color w:val="CC0000"/>
                      </w:rPr>
                      <w:t xml:space="preserve">», </w:t>
                    </w:r>
                    <w:r>
                      <w:rPr>
                        <w:b/>
                        <w:color w:val="CC0000"/>
                        <w:sz w:val="24"/>
                      </w:rPr>
                      <w:t xml:space="preserve">Павел Дуров, </w:t>
                    </w:r>
                    <w:r>
                      <w:rPr>
                        <w:color w:val="CC0000"/>
                      </w:rPr>
                      <w:t>российский</w:t>
                    </w:r>
                    <w:r>
                      <w:rPr>
                        <w:color w:val="CC0000"/>
                        <w:spacing w:val="-52"/>
                      </w:rPr>
                      <w:t xml:space="preserve"> </w:t>
                    </w:r>
                    <w:r>
                      <w:rPr>
                        <w:color w:val="CC0000"/>
                      </w:rPr>
                      <w:t>предприниматель</w:t>
                    </w:r>
                    <w:r>
                      <w:rPr>
                        <w:color w:val="CC0000"/>
                        <w:spacing w:val="4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долларовый</w:t>
                    </w:r>
                    <w:r>
                      <w:rPr>
                        <w:color w:val="C00000"/>
                        <w:spacing w:val="-3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миллиардер,</w:t>
                    </w:r>
                    <w:r>
                      <w:rPr>
                        <w:color w:val="C00000"/>
                        <w:spacing w:val="-3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один</w:t>
                    </w:r>
                    <w:r>
                      <w:rPr>
                        <w:color w:val="C00000"/>
                        <w:spacing w:val="-5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из создателей социальной сети «</w:t>
                    </w:r>
                    <w:proofErr w:type="spellStart"/>
                    <w:r>
                      <w:rPr>
                        <w:color w:val="C00000"/>
                      </w:rPr>
                      <w:t>ВКонтакте</w:t>
                    </w:r>
                    <w:proofErr w:type="spellEnd"/>
                    <w:r>
                      <w:rPr>
                        <w:color w:val="C00000"/>
                      </w:rPr>
                      <w:t>» и</w:t>
                    </w:r>
                    <w:r>
                      <w:rPr>
                        <w:color w:val="C00000"/>
                        <w:spacing w:val="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одноимённой</w:t>
                    </w:r>
                    <w:r>
                      <w:rPr>
                        <w:color w:val="C00000"/>
                        <w:spacing w:val="-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компании,</w:t>
                    </w:r>
                    <w:r>
                      <w:rPr>
                        <w:color w:val="C00000"/>
                        <w:spacing w:val="-4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кроссплатформенного</w:t>
                    </w:r>
                  </w:p>
                  <w:p w:rsidR="00C07FE6" w:rsidRDefault="00827973">
                    <w:pPr>
                      <w:spacing w:line="248" w:lineRule="exact"/>
                    </w:pPr>
                    <w:proofErr w:type="spellStart"/>
                    <w:r>
                      <w:rPr>
                        <w:color w:val="C00000"/>
                      </w:rPr>
                      <w:t>мессенджера</w:t>
                    </w:r>
                    <w:proofErr w:type="spellEnd"/>
                    <w:r>
                      <w:rPr>
                        <w:color w:val="C00000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C00000"/>
                      </w:rPr>
                      <w:t>Telegram</w:t>
                    </w:r>
                    <w:proofErr w:type="spellEnd"/>
                    <w:r>
                      <w:rPr>
                        <w:color w:val="C00000"/>
                        <w:spacing w:val="-10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и</w:t>
                    </w:r>
                    <w:r>
                      <w:rPr>
                        <w:color w:val="C00000"/>
                        <w:spacing w:val="-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других</w:t>
                    </w:r>
                    <w:r>
                      <w:rPr>
                        <w:color w:val="C00000"/>
                        <w:spacing w:val="-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проектов.</w:t>
                    </w:r>
                  </w:p>
                </w:txbxContent>
              </v:textbox>
            </v:shape>
            <v:shape id="_x0000_s1056" type="#_x0000_t202" style="position:absolute;left:13053;top:6542;width:1214;height:540" filled="f" stroked="f">
              <v:textbox inset="0,0,0,0">
                <w:txbxContent>
                  <w:p w:rsidR="00C07FE6" w:rsidRDefault="00827973">
                    <w:pPr>
                      <w:spacing w:line="265" w:lineRule="exact"/>
                      <w:ind w:left="70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CC0000"/>
                        <w:sz w:val="24"/>
                      </w:rPr>
                      <w:t>«Так</w:t>
                    </w:r>
                  </w:p>
                  <w:p w:rsidR="00C07FE6" w:rsidRDefault="00827973">
                    <w:pPr>
                      <w:spacing w:line="27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CC0000"/>
                        <w:sz w:val="24"/>
                      </w:rPr>
                      <w:t>«Нужно</w:t>
                    </w:r>
                  </w:p>
                </w:txbxContent>
              </v:textbox>
            </v:shape>
            <v:shape id="_x0000_s1055" type="#_x0000_t202" style="position:absolute;left:14624;top:6542;width:865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CC0000"/>
                        <w:sz w:val="24"/>
                      </w:rPr>
                      <w:t>говорят</w:t>
                    </w:r>
                  </w:p>
                </w:txbxContent>
              </v:textbox>
            </v:shape>
            <v:shape id="_x0000_s1054" type="#_x0000_t202" style="position:absolute;left:15847;top:6542;width:338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CC0000"/>
                        <w:sz w:val="24"/>
                      </w:rPr>
                      <w:t>все</w:t>
                    </w:r>
                  </w:p>
                </w:txbxContent>
              </v:textbox>
            </v:shape>
            <v:shape id="_x0000_s1053" type="#_x0000_t202" style="position:absolute;left:11475;top:6816;width:1247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CC0000"/>
                        <w:sz w:val="24"/>
                      </w:rPr>
                      <w:t>наркоманы:</w:t>
                    </w:r>
                  </w:p>
                </w:txbxContent>
              </v:textbox>
            </v:shape>
            <v:shape id="_x0000_s1052" type="#_x0000_t202" style="position:absolute;left:14257;top:6816;width:759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CC0000"/>
                        <w:sz w:val="24"/>
                      </w:rPr>
                      <w:t>только</w:t>
                    </w:r>
                  </w:p>
                </w:txbxContent>
              </v:textbox>
            </v:shape>
            <v:shape id="_x0000_s1051" type="#_x0000_t202" style="position:absolute;left:15341;top:6816;width:841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CC0000"/>
                        <w:sz w:val="24"/>
                      </w:rPr>
                      <w:t>вовремя</w:t>
                    </w:r>
                  </w:p>
                </w:txbxContent>
              </v:textbox>
            </v:shape>
            <v:shape id="_x0000_s1050" type="#_x0000_t202" style="position:absolute;left:11475;top:7094;width:4709;height:540" filled="f" stroked="f">
              <v:textbox inset="0,0,0,0">
                <w:txbxContent>
                  <w:p w:rsidR="00C07FE6" w:rsidRDefault="00827973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CC0000"/>
                        <w:sz w:val="24"/>
                      </w:rPr>
                      <w:t>бросить».</w:t>
                    </w:r>
                    <w:r>
                      <w:rPr>
                        <w:i/>
                        <w:color w:val="CC0000"/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И</w:t>
                    </w:r>
                    <w:r>
                      <w:rPr>
                        <w:i/>
                        <w:color w:val="CC0000"/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никому</w:t>
                    </w:r>
                    <w:r>
                      <w:rPr>
                        <w:i/>
                        <w:color w:val="CC0000"/>
                        <w:spacing w:val="63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это</w:t>
                    </w:r>
                    <w:r>
                      <w:rPr>
                        <w:i/>
                        <w:color w:val="CC0000"/>
                        <w:spacing w:val="63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еще</w:t>
                    </w:r>
                    <w:r>
                      <w:rPr>
                        <w:i/>
                        <w:color w:val="CC0000"/>
                        <w:spacing w:val="6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не</w:t>
                    </w:r>
                    <w:r>
                      <w:rPr>
                        <w:i/>
                        <w:color w:val="CC0000"/>
                        <w:spacing w:val="6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удалось»,</w:t>
                    </w:r>
                  </w:p>
                  <w:p w:rsidR="00C07FE6" w:rsidRDefault="00827973">
                    <w:pPr>
                      <w:spacing w:line="275" w:lineRule="exact"/>
                    </w:pPr>
                    <w:r>
                      <w:rPr>
                        <w:b/>
                        <w:color w:val="C00000"/>
                        <w:sz w:val="24"/>
                      </w:rPr>
                      <w:t>Пауло Коэльо</w:t>
                    </w:r>
                    <w:r>
                      <w:rPr>
                        <w:color w:val="C00000"/>
                        <w:sz w:val="24"/>
                      </w:rPr>
                      <w:t>,</w:t>
                    </w:r>
                    <w:r>
                      <w:rPr>
                        <w:color w:val="C0000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бразильский</w:t>
                    </w:r>
                    <w:r>
                      <w:rPr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прозаик</w:t>
                    </w:r>
                    <w:r>
                      <w:rPr>
                        <w:color w:val="C00000"/>
                        <w:spacing w:val="-5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и</w:t>
                    </w:r>
                    <w:r>
                      <w:rPr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поэт.</w:t>
                    </w:r>
                  </w:p>
                </w:txbxContent>
              </v:textbox>
            </v:shape>
            <v:shape id="_x0000_s1049" type="#_x0000_t202" style="position:absolute;left:11475;top:9452;width:2870;height:540" filled="f" stroked="f">
              <v:textbox inset="0,0,0,0">
                <w:txbxContent>
                  <w:p w:rsidR="00C07FE6" w:rsidRDefault="00827973">
                    <w:pPr>
                      <w:tabs>
                        <w:tab w:val="left" w:pos="1539"/>
                      </w:tabs>
                      <w:spacing w:line="237" w:lineRule="auto"/>
                      <w:ind w:right="18" w:firstLine="168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CC0000"/>
                        <w:spacing w:val="-1"/>
                        <w:sz w:val="24"/>
                      </w:rPr>
                      <w:t>«</w:t>
                    </w:r>
                    <w:proofErr w:type="gramStart"/>
                    <w:r>
                      <w:rPr>
                        <w:i/>
                        <w:color w:val="CC0000"/>
                        <w:spacing w:val="-1"/>
                        <w:sz w:val="24"/>
                      </w:rPr>
                      <w:t>Наркотик</w:t>
                    </w:r>
                    <w:proofErr w:type="gramEnd"/>
                    <w:r>
                      <w:rPr>
                        <w:i/>
                        <w:color w:val="CC000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заряженный</w:t>
                    </w:r>
                    <w:r>
                      <w:rPr>
                        <w:i/>
                        <w:color w:val="CC0000"/>
                        <w:sz w:val="24"/>
                      </w:rPr>
                      <w:tab/>
                      <w:t>пистолет,</w:t>
                    </w:r>
                  </w:p>
                </w:txbxContent>
              </v:textbox>
            </v:shape>
            <v:shape id="_x0000_s1048" type="#_x0000_t202" style="position:absolute;left:14985;top:9452;width:140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CC0000"/>
                        <w:sz w:val="24"/>
                      </w:rPr>
                      <w:t>–</w:t>
                    </w:r>
                  </w:p>
                </w:txbxContent>
              </v:textbox>
            </v:shape>
            <v:shape id="_x0000_s1047" type="#_x0000_t202" style="position:absolute;left:15767;top:9452;width:419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CC0000"/>
                        <w:sz w:val="24"/>
                      </w:rPr>
                      <w:t>это</w:t>
                    </w:r>
                  </w:p>
                </w:txbxContent>
              </v:textbox>
            </v:shape>
            <v:shape id="_x0000_s1046" type="#_x0000_t202" style="position:absolute;left:14339;top:9725;width:1844;height:266" filled="f" stroked="f">
              <v:textbox inset="0,0,0,0">
                <w:txbxContent>
                  <w:p w:rsidR="00C07FE6" w:rsidRDefault="00827973">
                    <w:pPr>
                      <w:tabs>
                        <w:tab w:val="left" w:pos="843"/>
                      </w:tabs>
                      <w:spacing w:line="266" w:lineRule="exact"/>
                      <w:rPr>
                        <w:i/>
                        <w:sz w:val="24"/>
                      </w:rPr>
                    </w:pPr>
                    <w:proofErr w:type="gramStart"/>
                    <w:r>
                      <w:rPr>
                        <w:i/>
                        <w:color w:val="CC0000"/>
                        <w:sz w:val="24"/>
                      </w:rPr>
                      <w:t>ствол</w:t>
                    </w:r>
                    <w:proofErr w:type="gramEnd"/>
                    <w:r>
                      <w:rPr>
                        <w:i/>
                        <w:color w:val="CC0000"/>
                        <w:sz w:val="24"/>
                      </w:rPr>
                      <w:tab/>
                      <w:t>которого</w:t>
                    </w:r>
                  </w:p>
                </w:txbxContent>
              </v:textbox>
            </v:shape>
            <v:shape id="_x0000_s1045" type="#_x0000_t202" style="position:absolute;left:11475;top:10004;width:4709;height:819" filled="f" stroked="f">
              <v:textbox inset="0,0,0,0">
                <w:txbxContent>
                  <w:p w:rsidR="00C07FE6" w:rsidRDefault="00827973">
                    <w:pPr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i/>
                        <w:color w:val="CC0000"/>
                        <w:sz w:val="24"/>
                      </w:rPr>
                      <w:t>лежит</w:t>
                    </w:r>
                    <w:r>
                      <w:rPr>
                        <w:i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у</w:t>
                    </w:r>
                    <w:r>
                      <w:rPr>
                        <w:i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тебя</w:t>
                    </w:r>
                    <w:r>
                      <w:rPr>
                        <w:i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во</w:t>
                    </w:r>
                    <w:r>
                      <w:rPr>
                        <w:i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CC0000"/>
                        <w:sz w:val="24"/>
                      </w:rPr>
                      <w:t>рту»,</w:t>
                    </w:r>
                    <w:r>
                      <w:rPr>
                        <w:i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4"/>
                      </w:rPr>
                      <w:t>Роберт</w:t>
                    </w:r>
                    <w:r>
                      <w:rPr>
                        <w:b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CC0000"/>
                        <w:sz w:val="24"/>
                      </w:rPr>
                      <w:t>Дауни</w:t>
                    </w:r>
                    <w:proofErr w:type="spellEnd"/>
                    <w:r>
                      <w:rPr>
                        <w:b/>
                        <w:color w:val="CC000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4"/>
                      </w:rPr>
                      <w:t xml:space="preserve">(младший), </w:t>
                    </w:r>
                    <w:r>
                      <w:rPr>
                        <w:color w:val="C00000"/>
                        <w:sz w:val="24"/>
                      </w:rPr>
                      <w:t>американский актёр, продюсер и</w:t>
                    </w:r>
                    <w:r>
                      <w:rPr>
                        <w:color w:val="C0000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C00000"/>
                        <w:sz w:val="24"/>
                      </w:rPr>
                      <w:t>музыкант.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26" style="width:237.2pt;height:509.25pt;mso-position-horizontal-relative:char;mso-position-vertical-relative:line" coordsize="4744,10185">
            <v:shape id="_x0000_s1043" style="position:absolute;width:4744;height:10185" coordsize="4744,10185" o:spt="100" adj="0,,0" path="m4743,8807l,8807r,273l,9359r,273l,9906r,279l4743,10185r,-279l4743,9632r,-273l4743,9080r,-273xm4743,3313l,3313r,279l,3866r,278l,4418r,278l,7515r,278l,8067r,278l,8345r,274l,8807r4743,l4743,8619r,-274l4743,8345r,-278l4743,7793r,-278l4743,4696r,-278l4743,4144r,-278l4743,3592r,-279xm4743,831l,831r,274l,1383r,274l,1935r,274l,2209r,278l,2761r,278l,3313r4743,l4743,3039r,-278l4743,2487r,-278l4743,2209r,-274l4743,1657r,-274l4743,1105r,-274xm4743,l,,,278,,552,,830r4743,l4743,552r,-274l4743,xe" fillcolor="#fc6" stroked="f">
              <v:stroke joinstyle="round"/>
              <v:formulas/>
              <v:path arrowok="t" o:connecttype="segments"/>
            </v:shape>
            <v:shape id="_x0000_s1042" type="#_x0000_t75" alt="https://fsd.videouroki.net/html/2015/10/12/98718250/img8.jpg" style="position:absolute;left:385;top:4694;width:3951;height:2818">
              <v:imagedata r:id="rId10" o:title=""/>
            </v:shape>
            <v:shape id="_x0000_s1041" type="#_x0000_t202" style="position:absolute;left:28;top:285;width:1000;height:540" filled="f" stroked="f">
              <v:textbox inset="0,0,0,0">
                <w:txbxContent>
                  <w:p w:rsidR="00C07FE6" w:rsidRDefault="00827973">
                    <w:pPr>
                      <w:spacing w:line="237" w:lineRule="auto"/>
                      <w:ind w:right="1" w:firstLine="36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Даже</w:t>
                    </w:r>
                    <w:r>
                      <w:rPr>
                        <w:b/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может</w:t>
                    </w:r>
                  </w:p>
                </w:txbxContent>
              </v:textbox>
            </v:shape>
            <v:shape id="_x0000_s1040" type="#_x0000_t202" style="position:absolute;left:1415;top:285;width:1422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однократное</w:t>
                    </w:r>
                  </w:p>
                </w:txbxContent>
              </v:textbox>
            </v:shape>
            <v:shape id="_x0000_s1039" type="#_x0000_t202" style="position:absolute;left:3223;top:285;width:1513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употребление</w:t>
                    </w:r>
                  </w:p>
                </w:txbxContent>
              </v:textbox>
            </v:shape>
            <v:shape id="_x0000_s1038" type="#_x0000_t202" style="position:absolute;left:1094;top:558;width:1046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привести</w:t>
                    </w:r>
                  </w:p>
                </w:txbxContent>
              </v:textbox>
            </v:shape>
            <v:shape id="_x0000_s1037" type="#_x0000_t202" style="position:absolute;left:2374;top:558;width:142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к</w:t>
                    </w:r>
                  </w:p>
                </w:txbxContent>
              </v:textbox>
            </v:shape>
            <v:shape id="_x0000_s1036" type="#_x0000_t202" style="position:absolute;left:2748;top:558;width:1425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зависимости</w:t>
                    </w:r>
                  </w:p>
                </w:txbxContent>
              </v:textbox>
            </v:shape>
            <v:shape id="_x0000_s1035" type="#_x0000_t202" style="position:absolute;left:4408;top:558;width:322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от</w:t>
                    </w:r>
                  </w:p>
                </w:txbxContent>
              </v:textbox>
            </v:shape>
            <v:shape id="_x0000_s1034" type="#_x0000_t202" style="position:absolute;left:28;top:837;width:4710;height:2470" filled="f" stroked="f">
              <v:textbox inset="0,0,0,0">
                <w:txbxContent>
                  <w:p w:rsidR="00C07FE6" w:rsidRDefault="00827973">
                    <w:pPr>
                      <w:spacing w:line="262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наркотиков!</w:t>
                    </w:r>
                  </w:p>
                  <w:p w:rsidR="00C07FE6" w:rsidRDefault="00827973">
                    <w:pPr>
                      <w:spacing w:line="242" w:lineRule="auto"/>
                      <w:ind w:right="20" w:firstLine="36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Многие люди думают, что знают, какими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бывают причины наркомании и, что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заставляет людей принимать наркотики или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алкоголь. Однако </w:t>
                    </w:r>
                    <w:r>
                      <w:rPr>
                        <w:b/>
                        <w:color w:val="CC0000"/>
                        <w:sz w:val="24"/>
                      </w:rPr>
                      <w:t>причин наркомании</w:t>
                    </w:r>
                    <w:r>
                      <w:rPr>
                        <w:b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4"/>
                      </w:rPr>
                      <w:t>множество и у каждого кто с этим связан</w:t>
                    </w:r>
                    <w:r>
                      <w:rPr>
                        <w:b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CC0000"/>
                        <w:sz w:val="24"/>
                      </w:rPr>
                      <w:t>свои.</w:t>
                    </w:r>
                  </w:p>
                  <w:p w:rsidR="00C07FE6" w:rsidRDefault="00827973">
                    <w:pPr>
                      <w:tabs>
                        <w:tab w:val="left" w:pos="1421"/>
                        <w:tab w:val="left" w:pos="2625"/>
                      </w:tabs>
                      <w:spacing w:line="260" w:lineRule="exact"/>
                      <w:ind w:right="18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Наркотик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может</w:t>
                    </w:r>
                    <w:r>
                      <w:rPr>
                        <w:i/>
                        <w:sz w:val="24"/>
                      </w:rPr>
                      <w:tab/>
                      <w:t>восприниматься</w:t>
                    </w:r>
                  </w:p>
                  <w:p w:rsidR="00C07FE6" w:rsidRDefault="00827973">
                    <w:pPr>
                      <w:tabs>
                        <w:tab w:val="left" w:pos="1179"/>
                        <w:tab w:val="left" w:pos="3024"/>
                        <w:tab w:val="left" w:pos="3792"/>
                      </w:tabs>
                      <w:ind w:right="23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твоими</w:t>
                    </w:r>
                    <w:r>
                      <w:rPr>
                        <w:sz w:val="24"/>
                      </w:rPr>
                      <w:tab/>
                      <w:t>сверстниками</w:t>
                    </w:r>
                    <w:r>
                      <w:rPr>
                        <w:sz w:val="24"/>
                      </w:rPr>
                      <w:tab/>
                      <w:t>как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средство</w:t>
                    </w:r>
                  </w:p>
                </w:txbxContent>
              </v:textbox>
            </v:shape>
            <v:shape id="_x0000_s1033" type="#_x0000_t202" style="position:absolute;left:28;top:3315;width:1334;height:545" filled="f" stroked="f">
              <v:textbox inset="0,0,0,0">
                <w:txbxContent>
                  <w:p w:rsidR="00C07FE6" w:rsidRDefault="00827973">
                    <w:pPr>
                      <w:spacing w:line="242" w:lineRule="auto"/>
                      <w:ind w:right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преодоления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нарушенной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1928;top:3315;width:887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проблем</w:t>
                    </w:r>
                  </w:p>
                </w:txbxContent>
              </v:textbox>
            </v:shape>
            <v:shape id="_x0000_s1031" type="#_x0000_t202" style="position:absolute;left:3376;top:3315;width:1356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одиночества,</w:t>
                    </w:r>
                  </w:p>
                </w:txbxContent>
              </v:textbox>
            </v:shape>
            <v:shape id="_x0000_s1030" type="#_x0000_t202" style="position:absolute;left:1803;top:3594;width:1600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коммуникации,</w:t>
                    </w:r>
                  </w:p>
                </w:txbxContent>
              </v:textbox>
            </v:shape>
            <v:shape id="_x0000_s1029" type="#_x0000_t202" style="position:absolute;left:3893;top:3594;width:841;height:266" filled="f" stroked="f">
              <v:textbox inset="0,0,0,0">
                <w:txbxContent>
                  <w:p w:rsidR="00C07FE6" w:rsidRDefault="008279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плохого</w:t>
                    </w:r>
                  </w:p>
                </w:txbxContent>
              </v:textbox>
            </v:shape>
            <v:shape id="_x0000_s1028" type="#_x0000_t202" style="position:absolute;left:28;top:3867;width:4711;height:818" filled="f" stroked="f">
              <v:textbox inset="0,0,0,0">
                <w:txbxContent>
                  <w:p w:rsidR="00C07FE6" w:rsidRDefault="00827973">
                    <w:pPr>
                      <w:ind w:right="18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самочувствия и т.д., что фактически </w:t>
                    </w:r>
                    <w:r>
                      <w:rPr>
                        <w:i/>
                        <w:sz w:val="24"/>
                      </w:rPr>
                      <w:t>создает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иллюзию разрешения проблем в результате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употребления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психоактивного</w:t>
                    </w:r>
                    <w:proofErr w:type="spellEnd"/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вещества.</w:t>
                    </w:r>
                  </w:p>
                </w:txbxContent>
              </v:textbox>
            </v:shape>
            <v:shape id="_x0000_s1027" type="#_x0000_t202" style="position:absolute;left:28;top:7521;width:4709;height:2658" filled="f" stroked="f">
              <v:textbox inset="0,0,0,0">
                <w:txbxContent>
                  <w:p w:rsidR="00C07FE6" w:rsidRDefault="00827973">
                    <w:pPr>
                      <w:ind w:right="21" w:firstLine="360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Зависимость от ПАВ означает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зачастую, что молодой человек не нашел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адекватного способа решения возникшей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проблемы.</w:t>
                    </w:r>
                  </w:p>
                  <w:p w:rsidR="00C07FE6" w:rsidRDefault="00827973">
                    <w:pPr>
                      <w:spacing w:before="177"/>
                      <w:ind w:right="18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CC0000"/>
                        <w:sz w:val="24"/>
                      </w:rPr>
                      <w:t>Социально-психологическое тестирование</w:t>
                    </w:r>
                    <w:r>
                      <w:rPr>
                        <w:b/>
                        <w:i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CC0000"/>
                        <w:sz w:val="24"/>
                      </w:rPr>
                      <w:t>не выявляет подростков, употребляющих</w:t>
                    </w:r>
                    <w:r>
                      <w:rPr>
                        <w:b/>
                        <w:i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CC0000"/>
                        <w:sz w:val="24"/>
                      </w:rPr>
                      <w:t>наркотики.</w:t>
                    </w:r>
                  </w:p>
                  <w:p w:rsidR="00C07FE6" w:rsidRDefault="00827973">
                    <w:pPr>
                      <w:spacing w:before="1" w:line="237" w:lineRule="auto"/>
                      <w:ind w:right="18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CC0000"/>
                        <w:sz w:val="24"/>
                      </w:rPr>
                      <w:t>Оно не предполагает постановки какого-</w:t>
                    </w:r>
                    <w:r>
                      <w:rPr>
                        <w:b/>
                        <w:i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CC0000"/>
                        <w:sz w:val="24"/>
                      </w:rPr>
                      <w:t>либо</w:t>
                    </w:r>
                    <w:r>
                      <w:rPr>
                        <w:b/>
                        <w:i/>
                        <w:color w:val="CC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CC0000"/>
                        <w:sz w:val="24"/>
                      </w:rPr>
                      <w:t>диагноза.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C07FE6">
      <w:pgSz w:w="16840" w:h="11910" w:orient="landscape"/>
      <w:pgMar w:top="8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35D8"/>
    <w:multiLevelType w:val="hybridMultilevel"/>
    <w:tmpl w:val="DFFC8628"/>
    <w:lvl w:ilvl="0" w:tplc="2EF00236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2E4A48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3DDA3A12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3" w:tplc="49C6A514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4" w:tplc="6D2CA880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5" w:tplc="B9F46DF8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6" w:tplc="1CC4CD96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7" w:tplc="8044487E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8" w:tplc="9DB6E78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7FE6"/>
    <w:rsid w:val="00827973"/>
    <w:rsid w:val="00C0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Ахмад</cp:lastModifiedBy>
  <cp:revision>2</cp:revision>
  <dcterms:created xsi:type="dcterms:W3CDTF">2021-10-28T09:52:00Z</dcterms:created>
  <dcterms:modified xsi:type="dcterms:W3CDTF">2021-10-28T09:52:00Z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