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18D" w:rsidRPr="00C2418D" w:rsidRDefault="00C2418D" w:rsidP="00C2418D">
      <w:pPr>
        <w:pStyle w:val="a3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C2418D">
        <w:rPr>
          <w:b/>
          <w:bCs/>
          <w:color w:val="202122"/>
          <w:sz w:val="28"/>
          <w:szCs w:val="28"/>
        </w:rPr>
        <w:t>Федеральная государственная информационная система «Единый портал государственных и муниципальных услуг (функций)»</w:t>
      </w:r>
      <w:r w:rsidRPr="00C2418D">
        <w:rPr>
          <w:color w:val="202122"/>
          <w:sz w:val="28"/>
          <w:szCs w:val="28"/>
        </w:rPr>
        <w:t> (</w:t>
      </w:r>
      <w:r w:rsidRPr="00C2418D">
        <w:rPr>
          <w:b/>
          <w:bCs/>
          <w:color w:val="202122"/>
          <w:sz w:val="28"/>
          <w:szCs w:val="28"/>
        </w:rPr>
        <w:t xml:space="preserve">Единый портал </w:t>
      </w:r>
      <w:proofErr w:type="spellStart"/>
      <w:r w:rsidRPr="00C2418D">
        <w:rPr>
          <w:b/>
          <w:bCs/>
          <w:color w:val="202122"/>
          <w:sz w:val="28"/>
          <w:szCs w:val="28"/>
        </w:rPr>
        <w:t>госуслуг</w:t>
      </w:r>
      <w:proofErr w:type="spellEnd"/>
      <w:r w:rsidRPr="00C2418D">
        <w:rPr>
          <w:color w:val="202122"/>
          <w:sz w:val="28"/>
          <w:szCs w:val="28"/>
        </w:rPr>
        <w:t>, </w:t>
      </w:r>
      <w:r w:rsidRPr="00C2418D">
        <w:rPr>
          <w:b/>
          <w:bCs/>
          <w:color w:val="202122"/>
          <w:sz w:val="28"/>
          <w:szCs w:val="28"/>
        </w:rPr>
        <w:t>ЕПГУ</w:t>
      </w:r>
      <w:hyperlink r:id="rId6" w:anchor="cite_note-1" w:history="1">
        <w:r w:rsidRPr="00C2418D">
          <w:rPr>
            <w:rStyle w:val="a4"/>
            <w:color w:val="0645AD"/>
            <w:sz w:val="28"/>
            <w:szCs w:val="28"/>
            <w:u w:val="none"/>
            <w:vertAlign w:val="superscript"/>
          </w:rPr>
          <w:t>[1]</w:t>
        </w:r>
      </w:hyperlink>
      <w:r w:rsidRPr="00C2418D">
        <w:rPr>
          <w:color w:val="202122"/>
          <w:sz w:val="28"/>
          <w:szCs w:val="28"/>
        </w:rPr>
        <w:t>, кратко — </w:t>
      </w:r>
      <w:proofErr w:type="spellStart"/>
      <w:r w:rsidRPr="00C2418D">
        <w:rPr>
          <w:b/>
          <w:bCs/>
          <w:color w:val="202122"/>
          <w:sz w:val="28"/>
          <w:szCs w:val="28"/>
        </w:rPr>
        <w:t>Госуслуги</w:t>
      </w:r>
      <w:proofErr w:type="spellEnd"/>
      <w:r w:rsidRPr="00C2418D">
        <w:rPr>
          <w:color w:val="202122"/>
          <w:sz w:val="28"/>
          <w:szCs w:val="28"/>
        </w:rPr>
        <w:t>) — справочно-</w:t>
      </w:r>
      <w:hyperlink r:id="rId7" w:tooltip="Информационная система" w:history="1">
        <w:r w:rsidRPr="00C2418D">
          <w:rPr>
            <w:rStyle w:val="a4"/>
            <w:color w:val="0645AD"/>
            <w:sz w:val="28"/>
            <w:szCs w:val="28"/>
            <w:u w:val="none"/>
          </w:rPr>
          <w:t>информационный</w:t>
        </w:r>
      </w:hyperlink>
      <w:r w:rsidRPr="00C2418D">
        <w:rPr>
          <w:color w:val="202122"/>
          <w:sz w:val="28"/>
          <w:szCs w:val="28"/>
        </w:rPr>
        <w:t> </w:t>
      </w:r>
      <w:hyperlink r:id="rId8" w:tooltip="Интернет-портал" w:history="1">
        <w:r w:rsidRPr="00C2418D">
          <w:rPr>
            <w:rStyle w:val="a4"/>
            <w:color w:val="0645AD"/>
            <w:sz w:val="28"/>
            <w:szCs w:val="28"/>
            <w:u w:val="none"/>
          </w:rPr>
          <w:t>интернет-портал</w:t>
        </w:r>
      </w:hyperlink>
      <w:r w:rsidRPr="00C2418D">
        <w:rPr>
          <w:color w:val="202122"/>
          <w:sz w:val="28"/>
          <w:szCs w:val="28"/>
        </w:rPr>
        <w:t>.</w:t>
      </w:r>
    </w:p>
    <w:p w:rsidR="00C2418D" w:rsidRPr="00C2418D" w:rsidRDefault="00C2418D" w:rsidP="00C2418D">
      <w:pPr>
        <w:pStyle w:val="a3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C2418D">
        <w:rPr>
          <w:color w:val="202122"/>
          <w:sz w:val="28"/>
          <w:szCs w:val="28"/>
        </w:rPr>
        <w:t>Обеспечивает доступ </w:t>
      </w:r>
      <w:hyperlink r:id="rId9" w:tooltip="Физическое лицо" w:history="1">
        <w:r w:rsidRPr="00C2418D">
          <w:rPr>
            <w:rStyle w:val="a4"/>
            <w:color w:val="0645AD"/>
            <w:sz w:val="28"/>
            <w:szCs w:val="28"/>
            <w:u w:val="none"/>
          </w:rPr>
          <w:t>физических</w:t>
        </w:r>
      </w:hyperlink>
      <w:r w:rsidRPr="00C2418D">
        <w:rPr>
          <w:color w:val="202122"/>
          <w:sz w:val="28"/>
          <w:szCs w:val="28"/>
        </w:rPr>
        <w:t> и </w:t>
      </w:r>
      <w:hyperlink r:id="rId10" w:tooltip="Юридическое лицо" w:history="1">
        <w:r w:rsidRPr="00C2418D">
          <w:rPr>
            <w:rStyle w:val="a4"/>
            <w:color w:val="0645AD"/>
            <w:sz w:val="28"/>
            <w:szCs w:val="28"/>
            <w:u w:val="none"/>
          </w:rPr>
          <w:t>юридических</w:t>
        </w:r>
      </w:hyperlink>
      <w:r w:rsidRPr="00C2418D">
        <w:rPr>
          <w:color w:val="202122"/>
          <w:sz w:val="28"/>
          <w:szCs w:val="28"/>
        </w:rPr>
        <w:t> лиц к сведениям о </w:t>
      </w:r>
      <w:hyperlink r:id="rId11" w:tooltip="Государственная услуга" w:history="1">
        <w:r w:rsidRPr="00C2418D">
          <w:rPr>
            <w:rStyle w:val="a4"/>
            <w:color w:val="0645AD"/>
            <w:sz w:val="28"/>
            <w:szCs w:val="28"/>
            <w:u w:val="none"/>
          </w:rPr>
          <w:t>государственных и муниципальных</w:t>
        </w:r>
      </w:hyperlink>
      <w:r w:rsidRPr="00C2418D">
        <w:rPr>
          <w:color w:val="202122"/>
          <w:sz w:val="28"/>
          <w:szCs w:val="28"/>
        </w:rPr>
        <w:t> услугах в Российской Федерации — России, государственных функциях по контролю и надзору, об услугах государственных и муниципальных </w:t>
      </w:r>
      <w:hyperlink r:id="rId12" w:tooltip="Учреждение" w:history="1">
        <w:r w:rsidRPr="00C2418D">
          <w:rPr>
            <w:rStyle w:val="a4"/>
            <w:color w:val="0645AD"/>
            <w:sz w:val="28"/>
            <w:szCs w:val="28"/>
            <w:u w:val="none"/>
          </w:rPr>
          <w:t>учреждений</w:t>
        </w:r>
      </w:hyperlink>
      <w:r w:rsidRPr="00C2418D">
        <w:rPr>
          <w:color w:val="202122"/>
          <w:sz w:val="28"/>
          <w:szCs w:val="28"/>
        </w:rPr>
        <w:t>, об услугах организаций, участвующих в предоставлении государственных и муниципальных услуг, а также предоставление в электронной форме государственных и муниципальных услуг. Все услуги, размещенные на портале, соотнесены с конкретным </w:t>
      </w:r>
      <w:hyperlink r:id="rId13" w:tooltip="Регионы России" w:history="1">
        <w:r w:rsidRPr="00C2418D">
          <w:rPr>
            <w:rStyle w:val="a4"/>
            <w:color w:val="0645AD"/>
            <w:sz w:val="28"/>
            <w:szCs w:val="28"/>
            <w:u w:val="none"/>
          </w:rPr>
          <w:t>регионом России</w:t>
        </w:r>
      </w:hyperlink>
      <w:r w:rsidRPr="00C2418D">
        <w:rPr>
          <w:color w:val="202122"/>
          <w:sz w:val="28"/>
          <w:szCs w:val="28"/>
        </w:rPr>
        <w:t>: место получения услуги определяет как наличие самой услуги, так и условия её предоставления</w:t>
      </w:r>
      <w:hyperlink r:id="rId14" w:anchor="cite_note-2" w:history="1">
        <w:r w:rsidRPr="00C2418D">
          <w:rPr>
            <w:rStyle w:val="a4"/>
            <w:color w:val="0645AD"/>
            <w:sz w:val="28"/>
            <w:szCs w:val="28"/>
            <w:u w:val="none"/>
            <w:vertAlign w:val="superscript"/>
          </w:rPr>
          <w:t>[2]</w:t>
        </w:r>
      </w:hyperlink>
      <w:r w:rsidRPr="00C2418D">
        <w:rPr>
          <w:color w:val="202122"/>
          <w:sz w:val="28"/>
          <w:szCs w:val="28"/>
        </w:rPr>
        <w:t>.</w:t>
      </w:r>
    </w:p>
    <w:p w:rsidR="00C2418D" w:rsidRPr="00C2418D" w:rsidRDefault="00C2418D" w:rsidP="00C2418D">
      <w:pPr>
        <w:pStyle w:val="a3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C2418D">
        <w:rPr>
          <w:color w:val="202122"/>
          <w:sz w:val="28"/>
          <w:szCs w:val="28"/>
        </w:rPr>
        <w:t xml:space="preserve">По состоянию на 30.12.2020 года на портале были зарегистрированы 126 </w:t>
      </w:r>
      <w:proofErr w:type="gramStart"/>
      <w:r w:rsidRPr="00C2418D">
        <w:rPr>
          <w:color w:val="202122"/>
          <w:sz w:val="28"/>
          <w:szCs w:val="28"/>
        </w:rPr>
        <w:t>млн</w:t>
      </w:r>
      <w:proofErr w:type="gramEnd"/>
      <w:r w:rsidRPr="00C2418D">
        <w:rPr>
          <w:color w:val="202122"/>
          <w:sz w:val="28"/>
          <w:szCs w:val="28"/>
        </w:rPr>
        <w:t xml:space="preserve"> россиян</w:t>
      </w:r>
      <w:hyperlink r:id="rId15" w:anchor="cite_note-3" w:history="1">
        <w:r w:rsidRPr="00C2418D">
          <w:rPr>
            <w:rStyle w:val="a4"/>
            <w:color w:val="0645AD"/>
            <w:sz w:val="28"/>
            <w:szCs w:val="28"/>
            <w:u w:val="none"/>
            <w:vertAlign w:val="superscript"/>
          </w:rPr>
          <w:t>[3]</w:t>
        </w:r>
      </w:hyperlink>
      <w:r w:rsidRPr="00C2418D">
        <w:rPr>
          <w:color w:val="202122"/>
          <w:sz w:val="28"/>
          <w:szCs w:val="28"/>
        </w:rPr>
        <w:t>.</w:t>
      </w:r>
    </w:p>
    <w:p w:rsidR="00017DAE" w:rsidRPr="00017DAE" w:rsidRDefault="00017DAE" w:rsidP="00017DAE">
      <w:pPr>
        <w:spacing w:after="0" w:line="240" w:lineRule="auto"/>
        <w:textAlignment w:val="baseline"/>
        <w:rPr>
          <w:rFonts w:ascii="Helvetica" w:eastAsia="Times New Roman" w:hAnsi="Helvetica" w:cs="Times New Roman"/>
          <w:color w:val="000000"/>
          <w:sz w:val="23"/>
          <w:szCs w:val="23"/>
          <w:lang w:eastAsia="ru-RU"/>
        </w:rPr>
      </w:pPr>
    </w:p>
    <w:p w:rsidR="00017DAE" w:rsidRPr="00017DAE" w:rsidRDefault="00017DAE" w:rsidP="00017DAE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Начало формы</w:t>
      </w:r>
    </w:p>
    <w:p w:rsidR="00017DAE" w:rsidRPr="00017DAE" w:rsidRDefault="00017DAE" w:rsidP="00017DAE">
      <w:pPr>
        <w:spacing w:after="0" w:line="900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Как пользоваться порталом </w:t>
      </w:r>
      <w:proofErr w:type="spellStart"/>
      <w:r w:rsidRPr="00017DA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госуслуг</w:t>
      </w:r>
      <w:proofErr w:type="spellEnd"/>
    </w:p>
    <w:p w:rsidR="00017DAE" w:rsidRPr="00017DAE" w:rsidRDefault="00017DAE" w:rsidP="00017DAE">
      <w:pPr>
        <w:spacing w:after="120" w:line="600" w:lineRule="atLeast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sz w:val="28"/>
          <w:szCs w:val="28"/>
          <w:lang w:eastAsia="ru-RU"/>
        </w:rPr>
        <w:t>И экономить время и нервы</w:t>
      </w:r>
    </w:p>
    <w:p w:rsidR="00017DAE" w:rsidRPr="00017DAE" w:rsidRDefault="00017DAE" w:rsidP="00017DAE">
      <w:pPr>
        <w:spacing w:after="225" w:line="52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Многое можно сделать через портал 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 выходя из дома.</w:t>
      </w:r>
    </w:p>
    <w:p w:rsidR="00017DAE" w:rsidRPr="00017DAE" w:rsidRDefault="00017DAE" w:rsidP="00017DAE">
      <w:pPr>
        <w:spacing w:after="30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получить справку или выписку в госучреждении, подать документы на паспорт и записаться к врачу, необязательно стоять в очередях и терять время. Расскажу подробно, как устроен портал 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какие возможности предоставляет и как зарегистрироваться.</w:t>
      </w:r>
    </w:p>
    <w:p w:rsidR="00017DAE" w:rsidRPr="00017DAE" w:rsidRDefault="00017DAE" w:rsidP="00017DAE">
      <w:pPr>
        <w:spacing w:after="180" w:line="450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 этой статьи вы узнаете</w:t>
      </w:r>
    </w:p>
    <w:p w:rsidR="00017DAE" w:rsidRPr="00017DAE" w:rsidRDefault="00017DAE" w:rsidP="00017DAE">
      <w:pPr>
        <w:numPr>
          <w:ilvl w:val="0"/>
          <w:numId w:val="2"/>
        </w:numPr>
        <w:spacing w:after="0" w:line="450" w:lineRule="atLeast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6" w:anchor="one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Что такое портал </w:t>
        </w:r>
        <w:proofErr w:type="spellStart"/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госуслуг</w:t>
        </w:r>
        <w:proofErr w:type="spellEnd"/>
      </w:hyperlink>
    </w:p>
    <w:p w:rsidR="00017DAE" w:rsidRPr="00017DAE" w:rsidRDefault="00017DAE" w:rsidP="00017DAE">
      <w:pPr>
        <w:numPr>
          <w:ilvl w:val="0"/>
          <w:numId w:val="2"/>
        </w:numPr>
        <w:spacing w:after="0" w:line="450" w:lineRule="atLeast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7" w:anchor="two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Как зарегистрироваться на портале </w:t>
        </w:r>
        <w:proofErr w:type="spellStart"/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госуслуг</w:t>
        </w:r>
        <w:proofErr w:type="spellEnd"/>
      </w:hyperlink>
    </w:p>
    <w:p w:rsidR="00017DAE" w:rsidRPr="00017DAE" w:rsidRDefault="00017DAE" w:rsidP="00017DAE">
      <w:pPr>
        <w:numPr>
          <w:ilvl w:val="0"/>
          <w:numId w:val="2"/>
        </w:numPr>
        <w:spacing w:after="0" w:line="450" w:lineRule="atLeast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8" w:anchor="three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Чем отличаются типы учетных записей на </w:t>
        </w:r>
        <w:proofErr w:type="spellStart"/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госуслугах</w:t>
        </w:r>
        <w:proofErr w:type="spellEnd"/>
      </w:hyperlink>
    </w:p>
    <w:p w:rsidR="00017DAE" w:rsidRPr="00017DAE" w:rsidRDefault="00017DAE" w:rsidP="00017DAE">
      <w:pPr>
        <w:numPr>
          <w:ilvl w:val="0"/>
          <w:numId w:val="2"/>
        </w:numPr>
        <w:spacing w:after="0" w:line="450" w:lineRule="atLeast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9" w:anchor="four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Безопасно ли вводить свои личные данные на </w:t>
        </w:r>
        <w:proofErr w:type="spellStart"/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госуслугах</w:t>
        </w:r>
        <w:proofErr w:type="spellEnd"/>
      </w:hyperlink>
    </w:p>
    <w:p w:rsidR="00017DAE" w:rsidRPr="00017DAE" w:rsidRDefault="00017DAE" w:rsidP="00017DAE">
      <w:pPr>
        <w:numPr>
          <w:ilvl w:val="0"/>
          <w:numId w:val="2"/>
        </w:numPr>
        <w:spacing w:after="0" w:line="450" w:lineRule="atLeast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0" w:anchor="five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Как подтвердить учетную запись на </w:t>
        </w:r>
        <w:proofErr w:type="spellStart"/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госуслугах</w:t>
        </w:r>
        <w:proofErr w:type="spellEnd"/>
      </w:hyperlink>
    </w:p>
    <w:p w:rsidR="00017DAE" w:rsidRPr="00017DAE" w:rsidRDefault="00017DAE" w:rsidP="00017DAE">
      <w:pPr>
        <w:numPr>
          <w:ilvl w:val="0"/>
          <w:numId w:val="2"/>
        </w:numPr>
        <w:spacing w:after="0" w:line="450" w:lineRule="atLeast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1" w:anchor="six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Что можно сделать, если есть личный кабинет на портале </w:t>
        </w:r>
        <w:proofErr w:type="spellStart"/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госуслуг</w:t>
        </w:r>
        <w:proofErr w:type="spellEnd"/>
      </w:hyperlink>
    </w:p>
    <w:p w:rsidR="00017DAE" w:rsidRPr="00017DAE" w:rsidRDefault="00017DAE" w:rsidP="00017DAE">
      <w:pPr>
        <w:numPr>
          <w:ilvl w:val="0"/>
          <w:numId w:val="2"/>
        </w:numPr>
        <w:spacing w:after="0" w:line="450" w:lineRule="atLeast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2" w:anchor="seven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Как оформить паспорт или загранпаспорт с помощью </w:t>
        </w:r>
        <w:proofErr w:type="spellStart"/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госуслуг</w:t>
        </w:r>
        <w:proofErr w:type="spellEnd"/>
      </w:hyperlink>
    </w:p>
    <w:p w:rsidR="00017DAE" w:rsidRPr="00017DAE" w:rsidRDefault="00017DAE" w:rsidP="00017DAE">
      <w:pPr>
        <w:spacing w:before="1050" w:after="150" w:line="60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Что такое портал </w:t>
      </w:r>
      <w:proofErr w:type="spellStart"/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госуслуг</w:t>
      </w:r>
      <w:proofErr w:type="spellEnd"/>
    </w:p>
    <w:p w:rsidR="00017DAE" w:rsidRPr="00017DAE" w:rsidRDefault="00017DAE" w:rsidP="00017DAE">
      <w:pPr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Госуслуги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это сайт, на котором получают документы и справки, подают заявления в государственные учреждения, заказывают выписки из разных ведомств. Его полное название — </w:t>
      </w:r>
      <w:hyperlink r:id="rId23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«Единый портал государственных и муниципальных услуг Российской Федерации».</w:t>
        </w:r>
      </w:hyperlink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Еще в нормативных документах встречается сокращение ЕПГУ — Единый портал 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17DAE" w:rsidRPr="00017DAE" w:rsidRDefault="00017DAE" w:rsidP="00017DAE">
      <w:pPr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4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Положение о федеральной государственной информационной системе «Единый портал государственных и муниципальных услуг (функций)»</w:t>
        </w:r>
      </w:hyperlink>
    </w:p>
    <w:p w:rsidR="00017DAE" w:rsidRPr="00017DAE" w:rsidRDefault="00017DAE" w:rsidP="00017DAE">
      <w:pPr>
        <w:spacing w:after="30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 помощью сайта можно, например, подать заявку на оформление водительского удостоверения или загранпаспорта, оплатить госпошлины, штрафы, услуги ЖКХ, записаться на прием к врачу, получить сертификат о вакцинации от 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коронавируса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17DAE" w:rsidRDefault="00017DAE" w:rsidP="00017DAE">
      <w:pPr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5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Как получить сертификат о вакцинации на английском языке на </w:t>
        </w:r>
        <w:proofErr w:type="spellStart"/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госуслугах</w:t>
        </w:r>
      </w:hyperlink>
      <w:proofErr w:type="spellEnd"/>
    </w:p>
    <w:p w:rsidR="00017DAE" w:rsidRPr="00017DAE" w:rsidRDefault="00017DAE" w:rsidP="00017DAE">
      <w:pPr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Как зарегистрироваться на портале </w:t>
      </w:r>
      <w:proofErr w:type="spellStart"/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госуслуг</w:t>
      </w:r>
      <w:proofErr w:type="spellEnd"/>
    </w:p>
    <w:p w:rsidR="00017DAE" w:rsidRPr="00017DAE" w:rsidRDefault="00017DAE" w:rsidP="00017DAE">
      <w:pPr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 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госуслугах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26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регистрируются бесплатно</w:t>
        </w:r>
      </w:hyperlink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с компьютера или через мобильное приложение. Чтобы зарегистрироваться в приложении, на первом экране нажмите «Регистрация» и введите имя, фамилию и номер мобильного телефона. На телефон придет код подтверждения, его нужно ввести в появившееся поле.</w:t>
      </w:r>
    </w:p>
    <w:p w:rsidR="00017DAE" w:rsidRPr="00017DAE" w:rsidRDefault="00017DAE" w:rsidP="00017DAE">
      <w:pPr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«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Госуслуги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»: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hyperlink r:id="rId27" w:tgtFrame="_blank" w:history="1">
        <w:proofErr w:type="spellStart"/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iOS</w:t>
        </w:r>
        <w:proofErr w:type="spellEnd"/>
      </w:hyperlink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hyperlink r:id="rId28" w:tgtFrame="_blank" w:history="1">
        <w:proofErr w:type="spellStart"/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Android</w:t>
        </w:r>
        <w:proofErr w:type="spellEnd"/>
      </w:hyperlink>
    </w:p>
    <w:p w:rsidR="00017DAE" w:rsidRPr="00017DAE" w:rsidRDefault="00017DAE" w:rsidP="00017DAE">
      <w:pPr>
        <w:spacing w:after="30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 сайте кнопка регистрации находится в правом верхнем углу.</w:t>
      </w:r>
    </w:p>
    <w:p w:rsidR="00017DAE" w:rsidRPr="00017DAE" w:rsidRDefault="00017DAE" w:rsidP="00017DAE">
      <w:pPr>
        <w:spacing w:after="30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Зарегистрироваться можно тремя способами:</w:t>
      </w:r>
    </w:p>
    <w:p w:rsidR="00017DAE" w:rsidRPr="00017DAE" w:rsidRDefault="00017DAE" w:rsidP="00017DAE">
      <w:pPr>
        <w:numPr>
          <w:ilvl w:val="0"/>
          <w:numId w:val="3"/>
        </w:numPr>
        <w:spacing w:after="150" w:line="450" w:lineRule="atLeast"/>
        <w:ind w:left="142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 сайте 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 самый простой вариант. Чтобы выбрать его, нажмите «Другой способ регистрации». Так получают упрощенную или стандартную запись с ограниченными возможностями.</w:t>
      </w:r>
    </w:p>
    <w:p w:rsidR="00017DAE" w:rsidRPr="00017DAE" w:rsidRDefault="00017DAE" w:rsidP="00017DAE">
      <w:pPr>
        <w:numPr>
          <w:ilvl w:val="0"/>
          <w:numId w:val="3"/>
        </w:numPr>
        <w:spacing w:after="0" w:line="450" w:lineRule="atLeast"/>
        <w:ind w:left="142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банк, если у вас есть счет </w:t>
      </w:r>
      <w:hyperlink r:id="rId29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в любом банке из списка.</w:t>
        </w:r>
      </w:hyperlink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Например, Тинькофф и 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Сбер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 этом случае регистрация пройдет на сайте финансового учреждения. Так получают подтвержденную запись с полным доступом к услугам сайта.</w:t>
      </w:r>
    </w:p>
    <w:p w:rsidR="00017DAE" w:rsidRPr="00017DAE" w:rsidRDefault="00017DAE" w:rsidP="00017DAE">
      <w:pPr>
        <w:numPr>
          <w:ilvl w:val="0"/>
          <w:numId w:val="3"/>
        </w:numPr>
        <w:spacing w:after="150" w:line="450" w:lineRule="atLeast"/>
        <w:ind w:left="142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 в центре обслуживания — так тоже получают подтвержденную запись.</w:t>
      </w:r>
    </w:p>
    <w:p w:rsidR="00017DAE" w:rsidRPr="00017DAE" w:rsidRDefault="00017DAE" w:rsidP="00017DAE">
      <w:pPr>
        <w:spacing w:after="30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 том, чем отличаются типы учетных записей, и как превратить упрощенный аккаунт в подтвержденный, расскажу дальше в статье.</w:t>
      </w:r>
      <w:proofErr w:type="gramEnd"/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024AD11" wp14:editId="2A10441D">
            <wp:extent cx="6191250" cy="6010275"/>
            <wp:effectExtent l="0" t="0" r="0" b="9525"/>
            <wp:docPr id="17" name="Рисунок 6" descr="После установки на&amp;nbsp;мобильный телефон приложение предлагает войти в&amp;nbsp;личный кабинет или&amp;nbsp;зарегистрировать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сле установки на&amp;nbsp;мобильный телефон приложение предлагает войти в&amp;nbsp;личный кабинет или&amp;nbsp;зарегистрироваться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установки на мобильный телефон приложение предлагает войти в личный кабинет или зарегистрироваться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D11C555" wp14:editId="3DCC1B94">
            <wp:extent cx="6624000" cy="2726880"/>
            <wp:effectExtent l="0" t="0" r="5715" b="0"/>
            <wp:docPr id="18" name="Рисунок 7" descr="Так выглядит обновленная главная страница сайта госуслуг. Кнопка для&amp;nbsp;входа или&amp;nbsp;регистрации — в&amp;nbsp;правом верхнем уг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ак выглядит обновленная главная страница сайта госуслуг. Кнопка для&amp;nbsp;входа или&amp;nbsp;регистрации — в&amp;nbsp;правом верхнем углу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27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выглядит обновленная главная страница сайта 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Кнопка для входа или регистрации — в правом верхнем углу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A4AE477" wp14:editId="062B920F">
            <wp:extent cx="6912000" cy="3968640"/>
            <wp:effectExtent l="0" t="0" r="3175" b="0"/>
            <wp:docPr id="19" name="Рисунок 8" descr="Зарегистрироваться на&amp;nbsp;госуслугах можно с&amp;nbsp;компьютера или смартфона одним из&amp;nbsp;трех способов: через банк, лично в&amp;nbsp;центре обслуживания или на&amp;nbsp;сайт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регистрироваться на&amp;nbsp;госуслугах можно с&amp;nbsp;компьютера или смартфона одним из&amp;nbsp;трех способов: через банк, лично в&amp;nbsp;центре обслуживания или на&amp;nbsp;сайте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0" cy="39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Зарегистрироваться на 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госуслугах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с компьютера или смартфона одним из трех способов: через банк, лично в центре обслуживания или на сайте.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08F0158" wp14:editId="19337A24">
            <wp:extent cx="6191250" cy="5981700"/>
            <wp:effectExtent l="0" t="0" r="0" b="0"/>
            <wp:docPr id="20" name="Рисунок 9" descr="А так выглядят главная страница и&amp;nbsp;каталог услуг в&amp;nbsp;приложении на&amp;nbsp;«Андроиде». Поиск услуг тоже работа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 так выглядят главная страница и&amp;nbsp;каталог услуг в&amp;nbsp;приложении на&amp;nbsp;«Андроиде». Поиск услуг тоже работает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 так выглядят главная страница и каталог услуг в приложении на «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Андроиде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Поиск услуг тоже работает</w:t>
      </w:r>
    </w:p>
    <w:p w:rsidR="00017DAE" w:rsidRPr="00017DAE" w:rsidRDefault="00017DAE" w:rsidP="00017DAE">
      <w:pPr>
        <w:spacing w:before="1050" w:after="150" w:line="600" w:lineRule="atLeast"/>
        <w:ind w:left="142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Чем отличаются типы учетных записей на </w:t>
      </w:r>
      <w:proofErr w:type="spellStart"/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госуслугах</w:t>
      </w:r>
      <w:proofErr w:type="spellEnd"/>
    </w:p>
    <w:p w:rsidR="00017DAE" w:rsidRPr="00017DAE" w:rsidRDefault="00017DAE" w:rsidP="00017DAE">
      <w:pPr>
        <w:spacing w:after="30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три вида учетных записей: упрощенная, стандартная и подтвержденная. От этого зависит, какие услуги будут доступны пользователю на портале.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Тип аккаунта присваивают в зависимости от того, какой комплект документов вы загрузили на сайт. Их добавляют </w:t>
      </w:r>
      <w:hyperlink r:id="rId34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в разделе «Личные документы»</w:t>
        </w:r>
      </w:hyperlink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все сразу или по мере необходимости.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Упрощенная учетная запись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самый быстрый и простой способ регистрации на 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госуслугах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Для нее не требуются никакие документы. Чтобы создать упрощенную запись, укажите на портале фамилию, имя, отчество и электронную почту.</w:t>
      </w:r>
    </w:p>
    <w:p w:rsidR="00017DAE" w:rsidRPr="00017DAE" w:rsidRDefault="00017DAE" w:rsidP="00017DAE">
      <w:pPr>
        <w:spacing w:after="30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 таким аккаунтом вы сможете:</w:t>
      </w:r>
    </w:p>
    <w:p w:rsidR="00017DAE" w:rsidRPr="00017DAE" w:rsidRDefault="00017DAE" w:rsidP="00017DAE">
      <w:pPr>
        <w:numPr>
          <w:ilvl w:val="0"/>
          <w:numId w:val="4"/>
        </w:numPr>
        <w:spacing w:after="0" w:line="450" w:lineRule="atLeast"/>
        <w:ind w:left="142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Получить справочную информацию, например </w:t>
      </w:r>
      <w:hyperlink r:id="rId35" w:anchor=":~:text=%D0%A1%D1%83%D0%B4%D0%B5%D0%B1%D0%BD%D0%B0%D1%8F%20%D0%B7%D0%B0%D0%B4%D0%BE%D0%BB%D0%B6%D0%B5%D0%BD%D0%BD%D0%BE%D1%81%D1%82%D1%8C%20%E2%80%94%20%D1%8D%D1%82%D0%BE%20%D0%B4%D0%BE%D0%BB%D0%B3,%D0%BF%D1%80%D0%B8%D0%B7%D0%BD%D0%B0%D0%BD%D0%BD%D1%8B%D0%B9%20%D0%B8%20%D0%BF%D0%BE%D0%B4%D1%82%D0%B2%D0%B5%D1%80%D0%B6%D0%B4%D0%B5%D0%BD%D0%BD%D1%8B%D0%B9%20%D1%81%D1%83%D0%B4%D0%B5%D0%B1%D0%BD%D1%8B%D0%BC%D0%B8%20%D0%BE%D1%80%D0%B3%D0%B0%D0%BD%D0%B0%D0%BC%D0%B8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о судебной задолженности.</w:t>
        </w:r>
      </w:hyperlink>
    </w:p>
    <w:p w:rsidR="00017DAE" w:rsidRPr="00017DAE" w:rsidRDefault="00017DAE" w:rsidP="00017DAE">
      <w:pPr>
        <w:numPr>
          <w:ilvl w:val="0"/>
          <w:numId w:val="4"/>
        </w:numPr>
        <w:spacing w:after="150" w:line="450" w:lineRule="atLeast"/>
        <w:ind w:left="142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Узнать о дорожных штрафах по свидетельству о регистрации или номеру авто и оплатить их.</w:t>
      </w:r>
    </w:p>
    <w:p w:rsidR="00017DAE" w:rsidRPr="00017DAE" w:rsidRDefault="00017DAE" w:rsidP="00017DAE">
      <w:pPr>
        <w:numPr>
          <w:ilvl w:val="0"/>
          <w:numId w:val="4"/>
        </w:numPr>
        <w:spacing w:after="0" w:line="450" w:lineRule="atLeast"/>
        <w:ind w:left="142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 время пандемии — заполнить анкету прибывающего в Россию </w:t>
      </w:r>
      <w:hyperlink r:id="rId36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до возвращения из-за границы.</w:t>
        </w:r>
      </w:hyperlink>
      <w:proofErr w:type="gramEnd"/>
    </w:p>
    <w:p w:rsidR="00017DAE" w:rsidRPr="00017DAE" w:rsidRDefault="00017DAE" w:rsidP="00017DAE">
      <w:pPr>
        <w:numPr>
          <w:ilvl w:val="0"/>
          <w:numId w:val="4"/>
        </w:numPr>
        <w:spacing w:after="0" w:line="450" w:lineRule="atLeast"/>
        <w:ind w:left="142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Передать сведения о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ПЦР-тестах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после возвращения в Россию.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Стандартная учетная запись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дает доступ к большему количеству услуг. Ее нельзя создать с нуля: сначала регистрируют упрощенную, а затем добавляют паспортные данные и номер СНИЛС. После ввода этих данных статус учетной записи должен измениться в течение суток. Если этого не произошло — обратитесь в техподдержку на сайте.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6E18381" wp14:editId="747ED030">
                <wp:extent cx="304800" cy="304800"/>
                <wp:effectExtent l="0" t="0" r="0" b="0"/>
                <wp:docPr id="12" name="AutoShape 10" descr="https://journal.tinkoff.ru/guide/gosuslugi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https://journal.tinkoff.ru/guide/gosuslugi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2Cmbx1gIAAO0FAAAOAAAAAAAAAAAAAAAAAC4CAABkcnMvZTJvRG9j&#10;LnhtbFBLAQItABQABgAIAAAAIQBMoOks2AAAAAMBAAAPAAAAAAAAAAAAAAAAADA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  <w:hyperlink r:id="rId37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/</w:t>
        </w:r>
        <w:proofErr w:type="spellStart"/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guide</w:t>
        </w:r>
        <w:proofErr w:type="spellEnd"/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/</w:t>
        </w:r>
        <w:proofErr w:type="spellStart"/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snils</w:t>
        </w:r>
        <w:proofErr w:type="spellEnd"/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/</w:t>
        </w:r>
      </w:hyperlink>
    </w:p>
    <w:p w:rsidR="00017DAE" w:rsidRPr="00017DAE" w:rsidRDefault="00017DAE" w:rsidP="00017DAE">
      <w:pPr>
        <w:spacing w:after="0" w:line="375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8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Как получить СНИЛС</w:t>
        </w:r>
      </w:hyperlink>
    </w:p>
    <w:p w:rsidR="00017DAE" w:rsidRPr="00017DAE" w:rsidRDefault="00017DAE" w:rsidP="00017DAE">
      <w:pPr>
        <w:spacing w:after="30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 таким аккаунтом вы сможете:</w:t>
      </w:r>
    </w:p>
    <w:p w:rsidR="00017DAE" w:rsidRPr="00017DAE" w:rsidRDefault="00017DAE" w:rsidP="00017DAE">
      <w:pPr>
        <w:numPr>
          <w:ilvl w:val="0"/>
          <w:numId w:val="5"/>
        </w:numPr>
        <w:spacing w:after="150" w:line="450" w:lineRule="atLeast"/>
        <w:ind w:left="142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Получить выписку о состоянии пенсионного счета.</w:t>
      </w:r>
    </w:p>
    <w:p w:rsidR="00017DAE" w:rsidRPr="00017DAE" w:rsidRDefault="00017DAE" w:rsidP="00017DAE">
      <w:pPr>
        <w:numPr>
          <w:ilvl w:val="0"/>
          <w:numId w:val="5"/>
        </w:numPr>
        <w:spacing w:after="150" w:line="450" w:lineRule="atLeast"/>
        <w:ind w:left="142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Записаться к врачу и получить информацию об оказанных медицинских услугах.</w:t>
      </w:r>
    </w:p>
    <w:p w:rsidR="00017DAE" w:rsidRPr="00017DAE" w:rsidRDefault="00017DAE" w:rsidP="00017DAE">
      <w:pPr>
        <w:numPr>
          <w:ilvl w:val="0"/>
          <w:numId w:val="5"/>
        </w:numPr>
        <w:spacing w:after="150" w:line="450" w:lineRule="atLeast"/>
        <w:ind w:left="142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Подать заявку на регистрацию изобретения.</w:t>
      </w:r>
    </w:p>
    <w:p w:rsidR="00017DAE" w:rsidRPr="00017DAE" w:rsidRDefault="00017DAE" w:rsidP="00017DAE">
      <w:pPr>
        <w:numPr>
          <w:ilvl w:val="0"/>
          <w:numId w:val="5"/>
        </w:numPr>
        <w:spacing w:after="150" w:line="450" w:lineRule="atLeast"/>
        <w:ind w:left="142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Зарегистрировать товарный знак.</w:t>
      </w:r>
    </w:p>
    <w:p w:rsidR="00017DAE" w:rsidRPr="00017DAE" w:rsidRDefault="00017DAE" w:rsidP="00017DAE">
      <w:pPr>
        <w:numPr>
          <w:ilvl w:val="0"/>
          <w:numId w:val="5"/>
        </w:numPr>
        <w:spacing w:after="150" w:line="450" w:lineRule="atLeast"/>
        <w:ind w:left="142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Узнать о налоговых задолженностях.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Подтвержденная учетная запись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пригодится тем, кто хочет пользоваться всеми возможностями 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 ограничений, в том числе получить сертификат о вакцинации. Она дает доступ ко всем услугам портала. Такую учетную запись можно 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создать с нуля, пропустив этапы регистрации упрощенной и стандартной записи, если сразу подтвердить аккаунт. Как это сделать, расскажу дальше.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 аккаунта указан </w:t>
      </w:r>
      <w:hyperlink r:id="rId39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в разделе «Профиль»</w:t>
        </w:r>
      </w:hyperlink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 личном кабинете.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005C9F5" wp14:editId="392193E5">
            <wp:extent cx="6588000" cy="3612420"/>
            <wp:effectExtent l="0" t="0" r="3810" b="7620"/>
            <wp:docPr id="21" name="Рисунок 21" descr="Так выглядит личный кабинет на&amp;nbsp;новой версии сайта госуслуг. Здесь&amp;nbsp;же указан тип учетной записи. У меня — подтвержденная. Эта информация указана сразу под&amp;nbsp;моим имен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ак выглядит личный кабинет на&amp;nbsp;новой версии сайта госуслуг. Здесь&amp;nbsp;же указан тип учетной записи. У меня — подтвержденная. Эта информация указана сразу под&amp;nbsp;моим именем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36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выглядит личный кабинет на новой версии сайта 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Здесь же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указан тип учетной записи. У меня — </w:t>
      </w:r>
      <w:proofErr w:type="gram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подтвержденная</w:t>
      </w:r>
      <w:proofErr w:type="gram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Эта информация указана сразу под моим именем</w:t>
      </w:r>
    </w:p>
    <w:p w:rsidR="00017DAE" w:rsidRPr="00017DAE" w:rsidRDefault="00017DAE" w:rsidP="00017DAE">
      <w:pPr>
        <w:spacing w:after="0" w:line="600" w:lineRule="atLeast"/>
        <w:ind w:left="142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Безопасно ли</w:t>
      </w:r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вводить свои личные данные на </w:t>
      </w:r>
      <w:proofErr w:type="spellStart"/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госуслугах</w:t>
      </w:r>
      <w:proofErr w:type="spellEnd"/>
    </w:p>
    <w:p w:rsidR="00017DAE" w:rsidRPr="00017DAE" w:rsidRDefault="00017DAE" w:rsidP="00017DAE">
      <w:pPr>
        <w:spacing w:after="30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 портале указано, что вводить свои персональные данные безопасно. Для защиты используют современные системы мониторинга, а также антивирусы и средства предотвращения вторжений. Портал не передает личную информацию, контакты и историю запросов третьим лицам.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 в мае 2021 </w:t>
      </w:r>
      <w:hyperlink r:id="rId41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журнал </w:t>
        </w:r>
        <w:proofErr w:type="spellStart"/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Forbes</w:t>
        </w:r>
        <w:proofErr w:type="spellEnd"/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 рассказал</w:t>
        </w:r>
      </w:hyperlink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 взломе аккаунтов. Злоумышленники подобрали пароли к личным кабинетам пользователей, поэтому позаботьтесь о том, чтобы пароль был сложным, и не используйте его на других сайтах.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Дополнительно защитить данные поможет </w:t>
      </w:r>
      <w:hyperlink r:id="rId42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двухфакторная аутентификация</w:t>
        </w:r>
      </w:hyperlink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при входе на 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госуслуги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 телефон придет смс с кодом, который нужно ввести для доступа на сайт. Еще портал может каждый раз отправлять уведомления о входе 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 аккаунт на электронную почту. А также открывать доступ к услугам по электронной подписи. О ней я расскажу дальше.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8339480" wp14:editId="4DD4EA4F">
                <wp:extent cx="304800" cy="304800"/>
                <wp:effectExtent l="0" t="0" r="0" b="0"/>
                <wp:docPr id="10" name="AutoShape 12" descr="https://journal.tinkoff.ru/guide/gosuslugi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https://journal.tinkoff.ru/guide/gosuslugi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AzLgs11gIAAO0FAAAOAAAAAAAAAAAAAAAAAC4CAABkcnMvZTJvRG9j&#10;LnhtbFBLAQItABQABgAIAAAAIQBMoOks2AAAAAMBAAAPAAAAAAAAAAAAAAAAADA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  <w:hyperlink r:id="rId43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/</w:t>
        </w:r>
        <w:proofErr w:type="spellStart"/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guide</w:t>
        </w:r>
        <w:proofErr w:type="spellEnd"/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/e-</w:t>
        </w:r>
        <w:proofErr w:type="spellStart"/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signature</w:t>
        </w:r>
        <w:proofErr w:type="spellEnd"/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/</w:t>
        </w:r>
      </w:hyperlink>
    </w:p>
    <w:p w:rsidR="00017DAE" w:rsidRPr="00017DAE" w:rsidRDefault="00017DAE" w:rsidP="00017DAE">
      <w:pPr>
        <w:spacing w:after="0" w:line="375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44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Как получить электронную подпись</w:t>
        </w:r>
      </w:hyperlink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 большей безопасности пользователям рекомендуют </w:t>
      </w:r>
      <w:hyperlink r:id="rId45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соблюдать ряд требований</w:t>
        </w:r>
      </w:hyperlink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например не заходить на 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госуслуги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 случайных компьютеров и не передавать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кому-либо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логин и пароль.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C2DC38B" wp14:editId="02B3AC74">
            <wp:extent cx="6038850" cy="9296400"/>
            <wp:effectExtent l="0" t="0" r="0" b="0"/>
            <wp:docPr id="22" name="Рисунок 22" descr="Для&amp;nbsp;создания упрощенной записи нужны фамилия, имя, отчество, а&amp;nbsp;также телефон или адрес электронной почты на выб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ля&amp;nbsp;создания упрощенной записи нужны фамилия, имя, отчество, а&amp;nbsp;также телефон или адрес электронной почты на выбор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582" cy="929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Для создания упрощенной записи нужны фамилия, имя, отчество, а также телефон или адрес электронной почты на выбор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1EB827B" wp14:editId="02F98633">
            <wp:extent cx="6228000" cy="8823000"/>
            <wp:effectExtent l="0" t="0" r="1905" b="0"/>
            <wp:docPr id="23" name="Рисунок 23" descr="Данные на портале защищены, поэтому можно внести все имеющиеся докум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анные на портале защищены, поэтому можно внести все имеющиеся документы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00" cy="882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 на портале защищены, поэтому можно внести все имеющиеся документы</w:t>
      </w:r>
    </w:p>
    <w:p w:rsidR="00017DAE" w:rsidRPr="00017DAE" w:rsidRDefault="00017DAE" w:rsidP="00017DAE">
      <w:pPr>
        <w:spacing w:before="1050" w:after="150" w:line="600" w:lineRule="atLeast"/>
        <w:ind w:left="142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Как подтвердить учетную запись на </w:t>
      </w:r>
      <w:proofErr w:type="spellStart"/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госуслугах</w:t>
      </w:r>
      <w:proofErr w:type="spellEnd"/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Подтверждение личности.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 полноценной работы в аккаунте нужно обязательно подтвердить свою личность. Это можно сделать несколькими способами:</w:t>
      </w:r>
    </w:p>
    <w:p w:rsidR="00017DAE" w:rsidRPr="00017DAE" w:rsidRDefault="00017DAE" w:rsidP="00017DAE">
      <w:pPr>
        <w:numPr>
          <w:ilvl w:val="0"/>
          <w:numId w:val="6"/>
        </w:numPr>
        <w:spacing w:after="150" w:line="450" w:lineRule="atLeast"/>
        <w:ind w:left="142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онлайн-приложение банка;</w:t>
      </w:r>
    </w:p>
    <w:p w:rsidR="00017DAE" w:rsidRPr="00017DAE" w:rsidRDefault="00017DAE" w:rsidP="00017DAE">
      <w:pPr>
        <w:numPr>
          <w:ilvl w:val="0"/>
          <w:numId w:val="6"/>
        </w:numPr>
        <w:spacing w:after="150" w:line="450" w:lineRule="atLeast"/>
        <w:ind w:left="142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заказным письмом через Почту России;</w:t>
      </w:r>
    </w:p>
    <w:p w:rsidR="00017DAE" w:rsidRPr="00017DAE" w:rsidRDefault="00017DAE" w:rsidP="00017DAE">
      <w:pPr>
        <w:numPr>
          <w:ilvl w:val="0"/>
          <w:numId w:val="6"/>
        </w:numPr>
        <w:spacing w:after="150" w:line="450" w:lineRule="atLeast"/>
        <w:ind w:left="142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 в центре обслуживания;</w:t>
      </w:r>
    </w:p>
    <w:p w:rsidR="00017DAE" w:rsidRPr="00017DAE" w:rsidRDefault="00017DAE" w:rsidP="00017DAE">
      <w:pPr>
        <w:numPr>
          <w:ilvl w:val="0"/>
          <w:numId w:val="6"/>
        </w:numPr>
        <w:spacing w:after="150" w:line="450" w:lineRule="atLeast"/>
        <w:ind w:left="142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 помощью электронной подписи.</w:t>
      </w:r>
    </w:p>
    <w:p w:rsidR="00017DAE" w:rsidRPr="00017DAE" w:rsidRDefault="00017DAE" w:rsidP="00017DAE">
      <w:pPr>
        <w:spacing w:before="150" w:after="30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Расскажу о каждом способе подробнее.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Подтвердить учетную запись через интернет-банк.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 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госуслугами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48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сотрудничают не все банки.</w:t>
        </w:r>
      </w:hyperlink>
    </w:p>
    <w:p w:rsidR="00017DAE" w:rsidRPr="00017DAE" w:rsidRDefault="00017DAE" w:rsidP="00017DAE">
      <w:pPr>
        <w:spacing w:after="30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в Сбербанке учетную запись подтверждают на сайте или в мобильном приложении. Понадобятся номер паспорта и СНИЛС. Аналогичные документы требует и Тинькофф Банк. На мобильный телефон придет код подтверждения от 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 бесплатно.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Регистрация на 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госуслугах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hyperlink r:id="rId49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Сбербанк</w:t>
        </w:r>
      </w:hyperlink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hyperlink r:id="rId50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Тинькофф Банк</w:t>
        </w:r>
      </w:hyperlink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99E1105" wp14:editId="7FFFB306">
            <wp:extent cx="6552000" cy="3319680"/>
            <wp:effectExtent l="0" t="0" r="1270" b="0"/>
            <wp:docPr id="24" name="Рисунок 24" descr="На сайте Сбербанка есть подробная инструкция по&amp;nbsp;подтверждению учетной записи на&amp;nbsp;госуслугах. Источник: sberban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а сайте Сбербанка есть подробная инструкция по&amp;nbsp;подтверждению учетной записи на&amp;nbsp;госуслугах. Источник: sberbank.ru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33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 сайте Сбербанка есть подробная инструкция по подтверждению учетной записи на 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госуслугах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Источник: </w:t>
      </w:r>
      <w:hyperlink r:id="rId52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sberbank.ru</w:t>
        </w:r>
      </w:hyperlink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F83E598" wp14:editId="520BA7CC">
            <wp:extent cx="6732000" cy="5200470"/>
            <wp:effectExtent l="0" t="0" r="0" b="635"/>
            <wp:docPr id="25" name="Рисунок 25" descr="Инструкция по&amp;nbsp;регистрации на&amp;nbsp;госуслугах через Тинькофф Банк. Источник: help.tinkoff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нструкция по&amp;nbsp;регистрации на&amp;nbsp;госуслугах через Тинькофф Банк. Источник: help.tinkoff.ru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000" cy="52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 по регистрации на 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госуслугах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Тинькофф Банк. Источник: </w:t>
      </w:r>
      <w:hyperlink r:id="rId54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help.tinkoff.ru</w:t>
        </w:r>
      </w:hyperlink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4312410" wp14:editId="0C414352">
            <wp:extent cx="6696000" cy="2488680"/>
            <wp:effectExtent l="0" t="0" r="0" b="6985"/>
            <wp:docPr id="26" name="Рисунок 26" descr="На странице регистрации на сайте Тинькофф Банка нужно ввести логин и пароль от&amp;nbsp;личного кабинета банка или номер телефона, если кабинета 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а странице регистрации на сайте Тинькофф Банка нужно ввести логин и пароль от&amp;nbsp;личного кабинета банка или номер телефона, если кабинета нет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48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 странице регистрации </w:t>
      </w:r>
      <w:hyperlink r:id="rId56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на сайте Тинькофф Банка</w:t>
        </w:r>
      </w:hyperlink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нужно ввести логин и пароль от личного кабинета банка или номер телефона, если кабинета нет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Подтвердить учетную запись через заказное письмо.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Такой способ доступен только тем, у кого есть стандартная учетная запись. Этот вариант не подойдет пользователям, которые хотят входить на сайт налоговой службы с логином и паролем от 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Если вам нужна такая опция, выберите любой другой способ подтверждения.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57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Инструкция по подтверждению учетной записи заказным письмом</w:t>
        </w:r>
      </w:hyperlink>
    </w:p>
    <w:p w:rsidR="00017DAE" w:rsidRPr="00017DAE" w:rsidRDefault="00017DAE" w:rsidP="00017DAE">
      <w:pPr>
        <w:spacing w:after="30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получить услугу:</w:t>
      </w:r>
    </w:p>
    <w:p w:rsidR="00017DAE" w:rsidRPr="00017DAE" w:rsidRDefault="00017DAE" w:rsidP="00017DAE">
      <w:pPr>
        <w:numPr>
          <w:ilvl w:val="0"/>
          <w:numId w:val="7"/>
        </w:numPr>
        <w:spacing w:after="150" w:line="450" w:lineRule="atLeast"/>
        <w:ind w:left="142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Нажмите кнопку «Заказать письмо».</w:t>
      </w:r>
    </w:p>
    <w:p w:rsidR="00017DAE" w:rsidRPr="00017DAE" w:rsidRDefault="00017DAE" w:rsidP="00017DAE">
      <w:pPr>
        <w:numPr>
          <w:ilvl w:val="0"/>
          <w:numId w:val="7"/>
        </w:numPr>
        <w:spacing w:after="150" w:line="450" w:lineRule="atLeast"/>
        <w:ind w:left="142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открывшемся окне введите почтовый адрес в России или за границей.</w:t>
      </w:r>
    </w:p>
    <w:p w:rsidR="00017DAE" w:rsidRPr="00017DAE" w:rsidRDefault="00017DAE" w:rsidP="00017DAE">
      <w:pPr>
        <w:numPr>
          <w:ilvl w:val="0"/>
          <w:numId w:val="7"/>
        </w:numPr>
        <w:spacing w:after="0" w:line="450" w:lineRule="atLeast"/>
        <w:ind w:left="142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заполнения формы сохраните номер отслеживания письма </w:t>
      </w:r>
      <w:hyperlink r:id="rId58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на сайте Почты России.</w:t>
        </w:r>
      </w:hyperlink>
    </w:p>
    <w:p w:rsidR="00017DAE" w:rsidRPr="00017DAE" w:rsidRDefault="00017DAE" w:rsidP="00017DAE">
      <w:pPr>
        <w:numPr>
          <w:ilvl w:val="0"/>
          <w:numId w:val="7"/>
        </w:numPr>
        <w:spacing w:after="150" w:line="450" w:lineRule="atLeast"/>
        <w:ind w:left="142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Ждите письма в течение 14 дней — такой срок заявлен на сайте 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 реальности он может быть больше, это зависит от скорости работы почты.</w:t>
      </w:r>
    </w:p>
    <w:p w:rsidR="00017DAE" w:rsidRPr="00017DAE" w:rsidRDefault="00017DAE" w:rsidP="00017DAE">
      <w:pPr>
        <w:numPr>
          <w:ilvl w:val="0"/>
          <w:numId w:val="7"/>
        </w:numPr>
        <w:spacing w:after="150" w:line="450" w:lineRule="atLeast"/>
        <w:ind w:left="142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почтовый ящик придет извещение, где и когда можно забрать письмо. Для получения возьмите с собой паспорт и само извещение.</w:t>
      </w:r>
    </w:p>
    <w:p w:rsidR="00017DAE" w:rsidRPr="00017DAE" w:rsidRDefault="00017DAE" w:rsidP="00017DAE">
      <w:pPr>
        <w:numPr>
          <w:ilvl w:val="0"/>
          <w:numId w:val="7"/>
        </w:numPr>
        <w:spacing w:after="0" w:line="450" w:lineRule="atLeast"/>
        <w:ind w:left="142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Код из полученного заказного письма введите в специальное поле </w:t>
      </w:r>
      <w:hyperlink r:id="rId59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на странице с персональными данными.</w:t>
        </w:r>
      </w:hyperlink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Подтвердить учетную запись через центры обслуживания.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отделения пенсионного фонда и некоторых банков, например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«Почта-банка»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«Росбанка», банка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Хоум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-кредит»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Адреса центров и время работы указаны </w:t>
      </w:r>
      <w:hyperlink r:id="rId60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на карте.</w:t>
        </w:r>
      </w:hyperlink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Возьмите с собой паспорт и СНИЛС. Предварительная запись для посещения центра не нужна.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Подтвердить учетную запись с помощью усиленной квалифицированной электронной подписи (УКЭП).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УКЭП</w:t>
      </w:r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—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 </w:t>
      </w:r>
      <w:hyperlink r:id="rId61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цифровой аналог подписи от руки.</w:t>
        </w:r>
      </w:hyperlink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Ее получают в удостоверяющих центрах, которые есть во всех крупных городах России. Для подачи заявки понадобится паспорт, СНИЛС, ИНН и заявление — бланк выдадут на месте. Уточните, что подпись нужна для 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 центры выдают УКЭП для разных сервисов. Срок действия электронной подписи — 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один год, но для подтверждения учетной записи на 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госуслугах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достаточно получить ее один раз.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62" w:anchor="/portal/accreditation/accreditedcalist?filter=eyJwYWdlIjoxLCJvcmRlckJ5IjoiaWQiLCJhc2NlbmRpbmciOmZhbHNlLCJyZWNvcmRzT25QYWdlIjo1LCJzZWFyY2hTdHJpbmciOm51bGwsImNpdGllcyI6bnVsbCwic29mdHdhcmUiOm51bGwsImNyeXB0VG9vbENsYXNzZXMiOm51bGwsInN0YXR1c2VzIjpudWxsfQ%3D%3D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Список аккредитованных удостоверяющих центров</w:t>
        </w:r>
      </w:hyperlink>
    </w:p>
    <w:p w:rsidR="00017DAE" w:rsidRPr="00017DAE" w:rsidRDefault="00017DAE" w:rsidP="00017DAE">
      <w:pPr>
        <w:spacing w:before="1050" w:after="150" w:line="600" w:lineRule="atLeast"/>
        <w:ind w:left="142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Что можно сделать, если есть личный кабинет на портале </w:t>
      </w:r>
      <w:proofErr w:type="spellStart"/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госуслуг</w:t>
      </w:r>
      <w:proofErr w:type="spellEnd"/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Как найти нужную услугу на портале.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 сайте работает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чат-бот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 еще ссылки на самые популярные услуги расположены на главной странице 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Среди них оформление пособий, запись к врачу, получение сертификата о вакцинации и другие. Еще можно ввести запрос в поисковую строку или найти нужный сервис </w:t>
      </w:r>
      <w:hyperlink r:id="rId63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в каталоге </w:t>
        </w:r>
        <w:proofErr w:type="spellStart"/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госуслуг</w:t>
        </w:r>
        <w:proofErr w:type="spellEnd"/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.</w:t>
        </w:r>
      </w:hyperlink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что-то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непонятно или не работает, на сайте есть </w:t>
      </w:r>
      <w:hyperlink r:id="rId64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ответы на популярные вопросы.</w:t>
        </w:r>
      </w:hyperlink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 чате «Задать вопрос» пользователей консультирует оператор. Чтобы открыть диалоговое окно, нажмите на большую синюю кнопку в правом нижнем углу страницы. В мобильном приложении чат находится в разделе «Справка». Нажмите «Как связаться с техподдержкой» или пролистните список вопросов, чтобы перейти к кнопке «Написать» в конце страницы.</w:t>
      </w:r>
    </w:p>
    <w:p w:rsidR="00017DAE" w:rsidRPr="00017DAE" w:rsidRDefault="00017DAE" w:rsidP="00017DAE">
      <w:pPr>
        <w:spacing w:after="30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Бывает так, что в ответ на вопрос приходит уведомление «все операторы заняты». В этом случае подождите несколько часов — вам, скорее всего, ответят. Если нет, повторите вопрос на следующий день.</w:t>
      </w:r>
    </w:p>
    <w:p w:rsidR="00017DAE" w:rsidRPr="00017DAE" w:rsidRDefault="00017DAE" w:rsidP="00017DAE">
      <w:pPr>
        <w:spacing w:after="30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Расскажу о самых популярных возможностях 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Сэкономить 30% на госпошлинах.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Такую скидку дают при оплате на сайте или в приложении 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 правило, счета на оплату появляются в личном кабинете автоматически. Но можно найти их по уникальному идентификационному номеру — УИН. Этот способ пригодится, если вы получили бумажную или электронную квитанцию, а на 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госуслугах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счет не появился.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банковской карты любые штрафы и услуги можно оплатить с помощью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Гугл-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пэй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Эпл-пэй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«Киви-кошелька»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Вебмани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со счета мобильного телефона или по квитанции в банке — для этого ее отправляют с 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 электронную почту и распечатывают.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EC05B89" wp14:editId="748459D4">
            <wp:extent cx="6624000" cy="3952320"/>
            <wp:effectExtent l="0" t="0" r="5715" b="0"/>
            <wp:docPr id="27" name="Рисунок 27" descr="Чтобы привязать банковскую карту, нужно перейти на&amp;nbsp;страницу «Банковские карты и счет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Чтобы привязать банковскую карту, нужно перейти на&amp;nbsp;страницу «Банковские карты и счета»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39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привязать банковскую карту, нужно перейти </w:t>
      </w:r>
      <w:hyperlink r:id="rId66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на страницу «Банковские карты и счета»</w:t>
        </w:r>
      </w:hyperlink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47709A9" wp14:editId="35BA6499">
            <wp:extent cx="6768000" cy="3367080"/>
            <wp:effectExtent l="0" t="0" r="0" b="5080"/>
            <wp:docPr id="28" name="Рисунок 28" descr="В этом окне введите данные карты. Чтобы проверить подлинность карты, с нее спишут от 0,01 до 9,99 &lt;span class=ruble&gt;Р&lt;/span&gt; и сразу верну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 этом окне введите данные карты. Чтобы проверить подлинность карты, с нее спишут от 0,01 до 9,99 &lt;span class=ruble&gt;Р&lt;/span&gt; и сразу вернут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000" cy="33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этом окне введите данные карты. Чтобы проверить подлинность карты, с нее спишут от 0,01 до 9,99 </w:t>
      </w:r>
      <w:proofErr w:type="gram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</w:t>
      </w:r>
      <w:proofErr w:type="gram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сразу вернут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AB21101" wp14:editId="2C4341E2">
            <wp:extent cx="3048000" cy="4210050"/>
            <wp:effectExtent l="0" t="0" r="0" b="0"/>
            <wp:docPr id="29" name="Рисунок 29" descr="Например, с карты Сбербанка спишут 9,85 &lt;span class=ruble&gt;Р&lt;/span&gt;. На телефон придет код подтверждения, как для&amp;nbsp;обычной покуп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Например, с карты Сбербанка спишут 9,85 &lt;span class=ruble&gt;Р&lt;/span&gt;. На телефон придет код подтверждения, как для&amp;nbsp;обычной покупки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Например, с карты Сбербанка </w:t>
      </w:r>
      <w:proofErr w:type="gram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спишут 9,85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 телефон придет</w:t>
      </w:r>
      <w:proofErr w:type="gram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код подтверждения, как для обычной покупки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B4351DF" wp14:editId="50A89886">
            <wp:extent cx="6696000" cy="3119715"/>
            <wp:effectExtent l="0" t="0" r="0" b="5080"/>
            <wp:docPr id="30" name="Рисунок 30" descr="Для&amp;nbsp;проверки реквизитов нужно указать точную сумму, которую списали госуслуги. После этого она вернется на&amp;nbsp;счет, а&amp;nbsp;карта появится в&amp;nbsp;личном кабин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ля&amp;nbsp;проверки реквизитов нужно указать точную сумму, которую списали госуслуги. После этого она вернется на&amp;nbsp;счет, а&amp;nbsp;карта появится в&amp;nbsp;личном кабинете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311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 проверки реквизитов нужно указать точную сумму, которую списали 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госуслуги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После этого она вернется на счет, а карта появится в личном кабинете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Получить пособия на детей.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социальные пособия можно оформить прямо на сайте, в том числе по беременности и родам, единовременные и ежемесячные выплаты. Все они собраны </w:t>
      </w:r>
      <w:hyperlink r:id="rId70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на отдельной странице.</w:t>
        </w:r>
      </w:hyperlink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 и что? 19.07.21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71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Как заполнить заявление для ежемесячного пособия на детей от 8 до 17 лет</w:t>
        </w:r>
      </w:hyperlink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Подать налоговую декларацию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получится, только если у вас есть усиленная квалифицированная электронная подпись — УКЭП. О ней я рассказала выше. Для подачи декларации через 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госуслуги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новую</w:t>
      </w:r>
      <w:proofErr w:type="gram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УКЭП придется получать каждый год.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оформления электронной подписи перейдите </w:t>
      </w:r>
      <w:hyperlink r:id="rId72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на страницу «Подача налоговых деклараций»</w:t>
        </w:r>
      </w:hyperlink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выберите пункт «Сформировать декларацию онлайн». Такой электронный документ примут в налоговой инспекции по месту жительства.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с логином и паролем от 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войти </w:t>
      </w:r>
      <w:hyperlink r:id="rId73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на сайт Федеральной налоговой службы (ФНС)</w:t>
        </w:r>
      </w:hyperlink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подать декларацию там. Это удобнее, чем на 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госуслугах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Документ тоже нужно заверять электронной подписью, но в этом случае ее выдает сам сайт ФНС за несколько минут. Для доступа к электронной подписи вас попросят придумать пароль, а если вы его забудете — просто выпустите новую подпись.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Сообщество 06.07.21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74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Поликлиника прикрепляет только тех, кто живет рядом. Это законно?</w:t>
        </w:r>
      </w:hyperlink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Записаться к врачу.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 этого есть </w:t>
      </w:r>
      <w:hyperlink r:id="rId75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отдельная страница.</w:t>
        </w:r>
      </w:hyperlink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Воспользоваться услугой могут пациенты с полисом ОМС. Они должны быть прикреплены к поликлинике — для этого нужно обратиться в медицинское учреждение с паспортом, полисом ОМС и СНИЛС. В Москве все эти процедуры можно пройти онлайн. Детям до 14 лет понадобится свидетельство о рождении.</w:t>
      </w:r>
    </w:p>
    <w:p w:rsidR="00017DAE" w:rsidRPr="00017DAE" w:rsidRDefault="00017DAE" w:rsidP="00017DAE">
      <w:pPr>
        <w:spacing w:after="30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 записи нужно ввести или подтвердить номер полиса ОМС и номер телефона. Затем выбрать специальность и фамилию врача, поликлинику, где он принимает, дату и время визита. Запись будет подтверждена и отобразится в личном кабинете 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Записаться на вакцинацию и ревакцинацию от COVID-19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через 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госуслуги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не только владелец личного кабинета. Портал дает право записать любого другого человека старше 18 лет. Услугу получают </w:t>
      </w:r>
      <w:hyperlink r:id="rId76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на отдельной странице:</w:t>
        </w:r>
      </w:hyperlink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вводят фамилию, 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имя и отчество, номер СНИЛС, подтверждают данные полиса, выбирают дату и время, а также пункт вакцинации. Обычно это поликлиника, к которой прикреплен пациент. Информация о записи появится в личном кабинете.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Записаться на прием в ГИБДД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через 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госуслуги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могут те, кто хочет поставить автомобиль на учет или снять его с учета, внести изменения в документы на машину или получить их дубликат. Для этого </w:t>
      </w:r>
      <w:hyperlink r:id="rId77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на специальной странице</w:t>
        </w:r>
      </w:hyperlink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выбирают нужную услугу, вводят данные об автомобиле или запрашивают их из реестра, а затем выбирают удобное отделение ГИБДД и записываются на прием.</w:t>
      </w:r>
    </w:p>
    <w:p w:rsidR="00017DAE" w:rsidRPr="00017DAE" w:rsidRDefault="00017DAE" w:rsidP="00017DAE">
      <w:pPr>
        <w:spacing w:after="0" w:line="375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78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Что будет, если не поставить автомобиль на учет в ГИБДД</w:t>
        </w:r>
      </w:hyperlink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Записаться на экзамен в ГИБДД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получится </w:t>
      </w:r>
      <w:hyperlink r:id="rId79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на отдельной странице.</w:t>
        </w:r>
      </w:hyperlink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Понадобятся паспортные данные, сведения об автошколе и медицинской справке. За права придется уплатить госпошлину 2000 </w:t>
      </w:r>
      <w:proofErr w:type="gram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оплачивать через 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госуслуги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дадут скидку 30%, выйдет 1400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Записать ребенка в детский сад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через 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госуслуги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не во всех регионах. Если такая опция доступна, </w:t>
      </w:r>
      <w:hyperlink r:id="rId80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в разделе «запись в дошкольную организацию»</w:t>
        </w:r>
      </w:hyperlink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появится анкета для заполнения. Если </w:t>
      </w:r>
      <w:proofErr w:type="gram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недоступна</w:t>
      </w:r>
      <w:proofErr w:type="gram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 сайт 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отправит на региональный портал. Например, в Москве подавать электронное заявление нужно </w:t>
      </w:r>
      <w:hyperlink r:id="rId81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на сайте мэра столицы.</w:t>
        </w:r>
      </w:hyperlink>
    </w:p>
    <w:p w:rsidR="00017DAE" w:rsidRPr="00017DAE" w:rsidRDefault="00017DAE" w:rsidP="00017DAE">
      <w:pPr>
        <w:spacing w:after="0" w:line="375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82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Как устроить ребенка в детский сад</w:t>
        </w:r>
      </w:hyperlink>
    </w:p>
    <w:p w:rsidR="00017DAE" w:rsidRPr="00017DAE" w:rsidRDefault="00017DAE" w:rsidP="00017DAE">
      <w:pPr>
        <w:spacing w:after="30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Анкету заполняют для того, чтобы встать на учет в управлении образования по месту жительства. Сделать это можно, когда родился ребенок.</w:t>
      </w:r>
    </w:p>
    <w:p w:rsidR="00017DAE" w:rsidRPr="00017DAE" w:rsidRDefault="00017DAE" w:rsidP="00017DAE">
      <w:pPr>
        <w:spacing w:after="30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 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госуслугах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нужно выбрать желаемую дату зачисления в детский сад. К этому числу ребенку должно исполниться не меньше двух месяцев, но и не больше восьми лет. Еще на портале указывают язык обучения, а также время пребывания в группе: полный день, кратковременный или круглосуточный режим. В отдельном поле выбирают направленность группы: компенсирующую, оздоровительную или общеразвивающую.</w:t>
      </w:r>
    </w:p>
    <w:p w:rsidR="00017DAE" w:rsidRPr="00017DAE" w:rsidRDefault="00017DAE" w:rsidP="00017DAE">
      <w:pPr>
        <w:spacing w:after="30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Госуслуги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позволяют подать заявку и встать в очередь в определенный детский сад, например тот, что ближе к дому, или тот, который уже посещает брат или сестра ребенка. После заполнения анкеты ей присвоят индивидуальный номер, по которому можно отслеживать статус заявления.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EF03594" wp14:editId="104453FF">
            <wp:extent cx="6804000" cy="3249509"/>
            <wp:effectExtent l="0" t="0" r="0" b="8255"/>
            <wp:docPr id="31" name="Рисунок 31" descr="Если в вашем регионе можно записать ребенка в детский сад через госуслуги, — справа появится кнопка «Заполнить заявлени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Если в вашем регионе можно записать ребенка в детский сад через госуслуги, — справа появится кнопка «Заполнить заявление»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00" cy="324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в вашем регионе можно записать ребенка в детский сад через 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госуслуги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— справа появится кнопка «Заполнить заявление»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8572066" wp14:editId="3182BCD3">
            <wp:extent cx="6477000" cy="4953000"/>
            <wp:effectExtent l="0" t="0" r="0" b="0"/>
            <wp:docPr id="32" name="Рисунок 32" descr="В анкете указывают фамилию, имя, отчество ребенка, а&amp;nbsp;еще данные из&amp;nbsp;свидетельства о&amp;nbsp;рожд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 анкете указывают фамилию, имя, отчество ребенка, а&amp;nbsp;еще данные из&amp;nbsp;свидетельства о&amp;nbsp;рождении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 анкете указывают фамилию, имя, отчество ребенка, а еще данные из свидетельства о рождении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F92C756" wp14:editId="3CF62288">
            <wp:extent cx="6264000" cy="4255834"/>
            <wp:effectExtent l="0" t="0" r="3810" b="0"/>
            <wp:docPr id="33" name="Рисунок 33" descr="В списке языков обучения не&amp;nbsp;только языки разных стран, но&amp;nbsp;и разных регионов России, например ненецкий, корякский и друг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В списке языков обучения не&amp;nbsp;только языки разных стран, но&amp;nbsp;и разных регионов России, например ненецкий, корякский и другие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00" cy="425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списке языков обучения не только языки разных стран, но и разных регионов России, например ненецкий, корякский и другие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Записать ребенка в школу.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 подскажет, каким способом </w:t>
      </w:r>
      <w:hyperlink r:id="rId86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подать заявку для зачисления</w:t>
        </w:r>
      </w:hyperlink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 первый или другой класс: лично в учебном заведении, через МФЦ, по электронной почте или через РПГУ — региональные порталы 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Например, отдельные сайты есть у Санкт-Петербурга, Московской, Тульской областей и других регионов.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Региональные порталы 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87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Санкт-Петербурга</w:t>
        </w:r>
      </w:hyperlink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88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Московской области</w:t>
        </w:r>
      </w:hyperlink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89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Тульской области</w:t>
        </w:r>
      </w:hyperlink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Москве в школу записывают </w:t>
      </w:r>
      <w:hyperlink r:id="rId90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через портал mos.ru.</w:t>
        </w:r>
      </w:hyperlink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91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По новым правилам</w:t>
        </w:r>
      </w:hyperlink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заявки подают в два этапа. С 1 по 30 апреля документы примут у детей, которые живут на территории, закрепленной за школой. А еще у тех, чьи братья и сестры уже учатся в этом учебном заведении. Информацию о том, какие дома относятся к выбранной школе, должны разместить на ее сайте.</w:t>
      </w:r>
    </w:p>
    <w:p w:rsidR="00017DAE" w:rsidRPr="00017DAE" w:rsidRDefault="00017DAE" w:rsidP="00017DAE">
      <w:pPr>
        <w:spacing w:after="30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 6 июля стартует второй этап. Он завершается, когда в классах заполнят все свободные места, но не позднее 5 сентября. В это время рассматривают заявки учеников, которые живут в других районах города.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99791A6" wp14:editId="56BB69C4">
                <wp:extent cx="304800" cy="304800"/>
                <wp:effectExtent l="0" t="0" r="0" b="0"/>
                <wp:docPr id="9" name="AutoShape 25" descr="https://journal.tinkoff.ru/guide/gosuslugi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5" o:spid="_x0000_s1026" alt="https://journal.tinkoff.ru/guide/gosuslugi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aokBCtQCAADsBQAADgAAAAAAAAAAAAAAAAAuAgAAZHJzL2Uyb0RvYy54&#10;bWxQSwECLQAUAAYACAAAACEATKDpLNgAAAADAQAADwAAAAAAAAAAAAAAAAAu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  <w:hyperlink r:id="rId92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/</w:t>
        </w:r>
        <w:proofErr w:type="spellStart"/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perevod</w:t>
        </w:r>
        <w:proofErr w:type="spellEnd"/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/</w:t>
        </w:r>
      </w:hyperlink>
    </w:p>
    <w:p w:rsidR="00017DAE" w:rsidRPr="00017DAE" w:rsidRDefault="00017DAE" w:rsidP="00017DAE">
      <w:pPr>
        <w:spacing w:after="0" w:line="375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93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Как перевести ребенка в другую школу</w:t>
        </w:r>
      </w:hyperlink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других регионах портал порекомендует все способы записи ребенка в школу. Например, в Воронежской области заявку подают лично, по электронной почте, на сайте школы или через МФЦ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Записаться на прием к приставам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получится только </w:t>
      </w:r>
      <w:hyperlink r:id="rId94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на сайте Федеральной службы судебных приставов</w:t>
        </w:r>
      </w:hyperlink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куда вас направит сайт 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Записаться в Пенсионный фонд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через 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госуслуги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нельзя. Портал автоматически направит вас </w:t>
      </w:r>
      <w:hyperlink r:id="rId95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на сайт ПФР.</w:t>
        </w:r>
      </w:hyperlink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EBAC3FC" wp14:editId="4DFD7044">
                <wp:extent cx="304800" cy="304800"/>
                <wp:effectExtent l="0" t="0" r="0" b="0"/>
                <wp:docPr id="8" name="AutoShape 28" descr="https://journal.tinkoff.ru/guide/gosuslugi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8" o:spid="_x0000_s1026" alt="https://journal.tinkoff.ru/guide/gosuslugi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BizUaF0wIAAOwFAAAOAAAAAAAAAAAAAAAAAC4CAABkcnMvZTJvRG9jLnht&#10;bFBLAQItABQABgAIAAAAIQBMoOks2AAAAAMBAAAPAAAAAAAAAAAAAAAAAC0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  <w:hyperlink r:id="rId96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/</w:t>
        </w:r>
        <w:proofErr w:type="spellStart"/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guide</w:t>
        </w:r>
        <w:proofErr w:type="spellEnd"/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/</w:t>
        </w:r>
        <w:proofErr w:type="spellStart"/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pensionnyy-fond</w:t>
        </w:r>
        <w:proofErr w:type="spellEnd"/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/</w:t>
        </w:r>
      </w:hyperlink>
    </w:p>
    <w:p w:rsidR="00017DAE" w:rsidRPr="00017DAE" w:rsidRDefault="00017DAE" w:rsidP="00017DAE">
      <w:pPr>
        <w:spacing w:after="0" w:line="375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97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Как устроен пенсионный фонд</w:t>
        </w:r>
      </w:hyperlink>
    </w:p>
    <w:p w:rsidR="00E226F4" w:rsidRDefault="00017DAE" w:rsidP="00E226F4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Записаться в соцзащиту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через 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госуслуги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тоже не получится: обычно в этих учреждениях действует живая очередь. Подать заявление на получение социальных услуг можно </w:t>
      </w:r>
      <w:hyperlink r:id="rId98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лично, через законного представителя или по электронной почте.</w:t>
        </w:r>
      </w:hyperlink>
    </w:p>
    <w:p w:rsidR="00E226F4" w:rsidRDefault="00E226F4" w:rsidP="00E226F4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17DAE" w:rsidRPr="00E226F4" w:rsidRDefault="00017DAE" w:rsidP="00E226F4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Какие документы получают на </w:t>
      </w:r>
      <w:proofErr w:type="spellStart"/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госуслугах</w:t>
      </w:r>
      <w:proofErr w:type="spellEnd"/>
    </w:p>
    <w:p w:rsidR="00017DAE" w:rsidRPr="00017DAE" w:rsidRDefault="00017DAE" w:rsidP="00017DAE">
      <w:pPr>
        <w:spacing w:after="30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услуги, описанные в этом разделе, вы можете получить лично в ведомствах. Но в электронном виде будет быстрее и удобнее.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Получить сертификат о вакцинации или перенесенном заболевании, а также результат ПЦР-теста.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документы, связанные с 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коронавирусом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находятся </w:t>
      </w:r>
      <w:hyperlink r:id="rId99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на отдельной странице.</w:t>
        </w:r>
      </w:hyperlink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Если вы вакцинировались или переболели, но информация на сайте не появилась, обратитесь в техподдержку 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00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Регистрация </w:t>
        </w:r>
        <w:proofErr w:type="gramStart"/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прибывающих</w:t>
        </w:r>
        <w:proofErr w:type="gramEnd"/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 в Российскую Федерацию</w:t>
        </w:r>
      </w:hyperlink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Заполнить анкету прибывающего из-за рубежа.</w:t>
      </w:r>
      <w:proofErr w:type="gramEnd"/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Анкету заполняют с компьютера и смартфона в любое время до регистрации на обратный рейс. На заполнение уйдет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2—3 минуты.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Получить выписку из единого государственного реестра недвижимости (ЕГРН).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пригодится, например, при покупке или продаже квартиры, а также для подтверждения прав на недвижимость. Ее заказывают </w:t>
      </w:r>
      <w:hyperlink r:id="rId101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на специальной странице</w:t>
        </w:r>
      </w:hyperlink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получают в электронном или бумажном виде. Документы выдают после уплаты пошлины, размер которой зависит от вида выписки. Например, выписка о правах на объект недвижимости обойдется в 350 </w:t>
      </w:r>
      <w:proofErr w:type="gram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</w:t>
      </w:r>
      <w:proofErr w:type="gram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 оплате на сайте. Счет появится на 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госуслугах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EC8B2C1" wp14:editId="447E459E">
                <wp:extent cx="304800" cy="304800"/>
                <wp:effectExtent l="0" t="0" r="0" b="0"/>
                <wp:docPr id="7" name="AutoShape 29" descr="https://journal.tinkoff.ru/guide/gosuslugi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9" o:spid="_x0000_s1026" alt="https://journal.tinkoff.ru/guide/gosuslugi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h5bI61gIAAOwFAAAOAAAAAAAAAAAAAAAAAC4CAABkcnMvZTJvRG9j&#10;LnhtbFBLAQItABQABgAIAAAAIQBMoOks2AAAAAMBAAAPAAAAAAAAAAAAAAAAADA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  <w:hyperlink r:id="rId102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/</w:t>
        </w:r>
        <w:proofErr w:type="spellStart"/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guide</w:t>
        </w:r>
        <w:proofErr w:type="spellEnd"/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/</w:t>
        </w:r>
        <w:proofErr w:type="spellStart"/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get-egrn</w:t>
        </w:r>
        <w:proofErr w:type="spellEnd"/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/</w:t>
        </w:r>
      </w:hyperlink>
    </w:p>
    <w:p w:rsidR="00017DAE" w:rsidRPr="00017DAE" w:rsidRDefault="00017DAE" w:rsidP="00017DAE">
      <w:pPr>
        <w:spacing w:after="0" w:line="375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03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Как получить выписку из ЕГРН</w:t>
        </w:r>
      </w:hyperlink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Получить данные об услугах управляющей компании и оплатить счета ЖКХ.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Сведения из государственной системы жилищно-коммунального хозяйства хранятся </w:t>
      </w:r>
      <w:hyperlink r:id="rId104" w:anchor="!/main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в отдельном разделе сайта.</w:t>
        </w:r>
      </w:hyperlink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Попасть туда можно с логином и паролем от 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Здесь оплачивают коммунальные услуги и оформляют субсидии.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B419E62" wp14:editId="5F65E33A">
            <wp:extent cx="6408000" cy="4293360"/>
            <wp:effectExtent l="0" t="0" r="0" b="0"/>
            <wp:docPr id="36" name="Рисунок 36" descr="На&amp;nbsp;основной странице раздела после входа на&amp;nbsp;сайт указаны все услуги, которые вы можете получить в&amp;nbsp;электронном ви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На&amp;nbsp;основной странице раздела после входа на&amp;nbsp;сайт указаны все услуги, которые вы можете получить в&amp;nbsp;электронном виде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0" cy="429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 основной странице раздела после входа на сайт указаны все услуги, которые вы можете получить в электронном виде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Получить кредитную историю.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 самом сайте 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 хранятся данные о кредитной истории, но портал подскажет, </w:t>
      </w:r>
      <w:hyperlink r:id="rId106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где их найти.</w:t>
        </w:r>
      </w:hyperlink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 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госуслугах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 получите информацию о сайтах и телефонах кредитных бюро. В течение одного дня в личном кабинете появится список компаний, которые хранят </w:t>
      </w:r>
      <w:hyperlink r:id="rId107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вашу кредитную историю.</w:t>
        </w:r>
      </w:hyperlink>
    </w:p>
    <w:p w:rsidR="00017DAE" w:rsidRPr="00017DAE" w:rsidRDefault="00017DAE" w:rsidP="00017DAE">
      <w:pPr>
        <w:spacing w:after="30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 запрашивают в любой организации на выбор, — два раза в год каждый россиянин может сделать это бесплатно.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2CB08CD" wp14:editId="221D8D6C">
                <wp:extent cx="304800" cy="304800"/>
                <wp:effectExtent l="0" t="0" r="0" b="0"/>
                <wp:docPr id="6" name="AutoShape 31" descr="https://journal.tinkoff.ru/guide/gosuslugi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1" o:spid="_x0000_s1026" alt="https://journal.tinkoff.ru/guide/gosuslugi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D1LiCB1gIAAOwFAAAOAAAAAAAAAAAAAAAAAC4CAABkcnMvZTJvRG9j&#10;LnhtbFBLAQItABQABgAIAAAAIQBMoOks2AAAAAMBAAAPAAAAAAAAAAAAAAAAADA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  <w:hyperlink r:id="rId108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/</w:t>
        </w:r>
        <w:proofErr w:type="spellStart"/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list</w:t>
        </w:r>
        <w:proofErr w:type="spellEnd"/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/8-bki/</w:t>
        </w:r>
      </w:hyperlink>
    </w:p>
    <w:p w:rsidR="00017DAE" w:rsidRPr="00017DAE" w:rsidRDefault="00017DAE" w:rsidP="00017DAE">
      <w:pPr>
        <w:spacing w:after="0" w:line="375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09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8 бюро, где можно бесплатно проверить кредитную историю</w:t>
        </w:r>
      </w:hyperlink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2C71FC1" wp14:editId="0C1A1FCF">
            <wp:extent cx="7416000" cy="4276560"/>
            <wp:effectExtent l="0" t="0" r="0" b="0"/>
            <wp:docPr id="37" name="Рисунок 37" descr="Список бюро кредитных историй отображается в&amp;nbsp;виде файла с данными, который отправят на&amp;nbsp;электронную поч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писок бюро кредитных историй отображается в&amp;nbsp;виде файла с данными, который отправят на&amp;nbsp;электронную почту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000" cy="427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бюро кредитных историй отображается в виде файла с данными, который отправят на электронную почту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14302DE" wp14:editId="62D1E11A">
            <wp:extent cx="11430000" cy="1247775"/>
            <wp:effectExtent l="0" t="0" r="0" b="9525"/>
            <wp:docPr id="38" name="Рисунок 38" descr="Мне прислали список из трех бюро, достаточно запросить данные из одного на&amp;nbsp;выб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Мне прислали список из трех бюро, достаточно запросить данные из одного на&amp;nbsp;выбор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прислали список из трех бюро, достаточно запросить данные из одного на выбор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 w:rsidRPr="00017D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8B59636" wp14:editId="59506172">
            <wp:extent cx="6660000" cy="5150400"/>
            <wp:effectExtent l="0" t="0" r="7620" b="0"/>
            <wp:docPr id="39" name="Рисунок 39" descr="В Национальном бюро кредитных историй я бесплатно запросила отчет о&amp;nbsp;кредитной истории и через минуту получила его по&amp;nbsp;электронной поч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В Национальном бюро кредитных историй я бесплатно запросила отчет о&amp;nbsp;кредитной истории и через минуту получила его по&amp;nbsp;электронной почте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51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Национальном бюро кредитных историй я бесплатно запросила отчет о кредитной истории и через минуту получила его по электронной почте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Получить информацию о пенсионных накоплениях и стаже работы.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Зайдите </w:t>
      </w:r>
      <w:hyperlink r:id="rId113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на страницу «Выписка о состоянии индивидуального лицевого счета»</w:t>
        </w:r>
      </w:hyperlink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 закажите выписку. Она появится в личном кабинете 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 течение дня. Этот документ получают бесплатно.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Получить справки об отсутствии/наличии судимости.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Такая справка понадобится, например, </w:t>
      </w:r>
      <w:hyperlink r:id="rId114" w:anchor="three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для работы с детьми</w:t>
        </w:r>
      </w:hyperlink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или для оформления рабочей визы за рубеж. Зайдите </w:t>
      </w:r>
      <w:hyperlink r:id="rId115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на страницу «Получение справки об отсутствии (наличии) судимости»</w:t>
        </w:r>
      </w:hyperlink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выберите, в какой форме хотите получить документ:</w:t>
      </w:r>
    </w:p>
    <w:p w:rsidR="00017DAE" w:rsidRPr="00017DAE" w:rsidRDefault="00017DAE" w:rsidP="00017DAE">
      <w:pPr>
        <w:numPr>
          <w:ilvl w:val="0"/>
          <w:numId w:val="8"/>
        </w:numPr>
        <w:spacing w:after="150" w:line="450" w:lineRule="atLeast"/>
        <w:ind w:left="142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электронный</w:t>
      </w:r>
      <w:proofErr w:type="gram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действует при пересылке в электронном виде из личного кабинета;</w:t>
      </w:r>
    </w:p>
    <w:p w:rsidR="00017DAE" w:rsidRPr="00017DAE" w:rsidRDefault="00017DAE" w:rsidP="00017DAE">
      <w:pPr>
        <w:numPr>
          <w:ilvl w:val="0"/>
          <w:numId w:val="8"/>
        </w:numPr>
        <w:spacing w:after="0" w:line="450" w:lineRule="atLeast"/>
        <w:ind w:left="142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бумажный</w:t>
      </w:r>
      <w:proofErr w:type="gram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действует везде, где по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каким-то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причинам не принимают электронный;</w:t>
      </w:r>
    </w:p>
    <w:p w:rsidR="00017DAE" w:rsidRPr="00017DAE" w:rsidRDefault="00017DAE" w:rsidP="00017DAE">
      <w:pPr>
        <w:numPr>
          <w:ilvl w:val="0"/>
          <w:numId w:val="8"/>
        </w:numPr>
        <w:spacing w:after="150" w:line="450" w:lineRule="atLeast"/>
        <w:ind w:left="142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бумажный</w:t>
      </w:r>
      <w:proofErr w:type="gram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 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апостилем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действует за границей.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BB7255B" wp14:editId="3C21172F">
                <wp:extent cx="304800" cy="304800"/>
                <wp:effectExtent l="0" t="0" r="0" b="0"/>
                <wp:docPr id="5" name="AutoShape 35" descr="https://journal.tinkoff.ru/guide/gosuslugi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5" o:spid="_x0000_s1026" alt="https://journal.tinkoff.ru/guide/gosuslugi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E7+DifVAgAA7AUAAA4AAAAAAAAAAAAAAAAALgIAAGRycy9lMm9Eb2Mu&#10;eG1sUEsBAi0AFAAGAAgAAAAhAEyg6SzYAAAAAwEAAA8AAAAAAAAAAAAAAAAALw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  <w:hyperlink r:id="rId116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/</w:t>
        </w:r>
        <w:proofErr w:type="spellStart"/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guide</w:t>
        </w:r>
        <w:proofErr w:type="spellEnd"/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/</w:t>
        </w:r>
        <w:proofErr w:type="spellStart"/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ne-sudim</w:t>
        </w:r>
        <w:proofErr w:type="spellEnd"/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/</w:t>
        </w:r>
      </w:hyperlink>
    </w:p>
    <w:p w:rsidR="00017DAE" w:rsidRPr="00017DAE" w:rsidRDefault="00017DAE" w:rsidP="00017DAE">
      <w:pPr>
        <w:spacing w:after="0" w:line="375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17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Зачем нужна справка о несудимости</w:t>
        </w:r>
      </w:hyperlink>
    </w:p>
    <w:p w:rsidR="00017DAE" w:rsidRPr="00017DAE" w:rsidRDefault="00017DAE" w:rsidP="00017DAE">
      <w:pPr>
        <w:spacing w:after="30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выбора нужной опции вас попросят отправить заявление с фотографиями или сканами заполненных страниц паспорта. Справку бесплатно подготовят в течение 30 календарных дней.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Получить справки об отсутствии наказания за употребление наркотиков.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Справка пригодится, например, тем, кто хочет получить лицензию на оружие или служить по контракту. Ее бесплатно оформляют </w:t>
      </w:r>
      <w:hyperlink r:id="rId118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на отдельной странице</w:t>
        </w:r>
      </w:hyperlink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 электронном виде. Для заявления понадобятся фотографии или сканы российского паспорта. Документ подготовят в течение 15 дней. Электронная справка будет доступна на портале, </w:t>
      </w:r>
      <w:proofErr w:type="gram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бумажную</w:t>
      </w:r>
      <w:proofErr w:type="gram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получить в МФЦ. Для этого придите с паспортом в ближайший центр.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Получить информацию об угрозах туристам в конкретной стране.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Сведения бесплатно предоставляет Федеральное агентство по туризму в течение четырех дней. Такая справка пригодится, если вы отмените тур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из-за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опасной обстановки в стране и захотите вернуть за него деньги. Вас попросят </w:t>
      </w:r>
      <w:hyperlink r:id="rId119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заполнить анкету</w:t>
        </w:r>
      </w:hyperlink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указать государство, о котором нужны данные.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C833AF7" wp14:editId="317A0E37">
                <wp:extent cx="304800" cy="304800"/>
                <wp:effectExtent l="0" t="0" r="0" b="0"/>
                <wp:docPr id="4" name="AutoShape 36" descr="https://journal.tinkoff.ru/guide/gosuslugi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6" o:spid="_x0000_s1026" alt="https://journal.tinkoff.ru/guide/gosuslugi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/dqOo1gIAAOwFAAAOAAAAAAAAAAAAAAAAAC4CAABkcnMvZTJvRG9j&#10;LnhtbFBLAQItABQABgAIAAAAIQBMoOks2AAAAAMBAAAPAAAAAAAAAAAAAAAAADA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  <w:hyperlink r:id="rId120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/</w:t>
        </w:r>
        <w:proofErr w:type="spellStart"/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justice-tours</w:t>
        </w:r>
        <w:proofErr w:type="spellEnd"/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/</w:t>
        </w:r>
      </w:hyperlink>
    </w:p>
    <w:p w:rsidR="00017DAE" w:rsidRPr="00017DAE" w:rsidRDefault="00017DAE" w:rsidP="00017DAE">
      <w:pPr>
        <w:spacing w:after="0" w:line="375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21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Как я судился с турагентством</w:t>
        </w:r>
      </w:hyperlink>
    </w:p>
    <w:p w:rsidR="00017DAE" w:rsidRPr="00017DAE" w:rsidRDefault="00017DAE" w:rsidP="00017DAE">
      <w:pPr>
        <w:spacing w:before="1050" w:after="150" w:line="600" w:lineRule="atLeast"/>
        <w:ind w:left="142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Как оформить паспорт или загранпаспорт с помощью </w:t>
      </w:r>
      <w:proofErr w:type="spellStart"/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госуслуг</w:t>
      </w:r>
      <w:proofErr w:type="spellEnd"/>
    </w:p>
    <w:p w:rsidR="00017DAE" w:rsidRPr="00017DAE" w:rsidRDefault="00017DAE" w:rsidP="00017DAE">
      <w:pPr>
        <w:spacing w:after="30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 помощью портала 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подают заявку на получение паспорта гражданина России или заграничного паспорта. Расскажу об этих услугах подробнее.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Получить паспорт гражданина Российской Федерации.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Через 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госуслуги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подают заявку на замену документа в 20 и 45 лет. Еще можно поменять фамилию или другие сведения, исправить ошибки, восстановить паспорт, если </w:t>
      </w:r>
      <w:hyperlink r:id="rId122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он пришел в негодность</w:t>
        </w:r>
      </w:hyperlink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или вы его потеряли.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 wp14:anchorId="328030D1" wp14:editId="7ADD9DC9">
                <wp:extent cx="304800" cy="304800"/>
                <wp:effectExtent l="0" t="0" r="0" b="0"/>
                <wp:docPr id="3" name="AutoShape 37" descr="https://journal.tinkoff.ru/guide/gosuslugi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7" o:spid="_x0000_s1026" alt="https://journal.tinkoff.ru/guide/gosuslugi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mpo+w1gIAAOwFAAAOAAAAAAAAAAAAAAAAAC4CAABkcnMvZTJvRG9j&#10;LnhtbFBLAQItABQABgAIAAAAIQBMoOks2AAAAAMBAAAPAAAAAAAAAAAAAAAAADA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  <w:hyperlink r:id="rId123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/</w:t>
        </w:r>
        <w:proofErr w:type="spellStart"/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lost-passport</w:t>
        </w:r>
        <w:proofErr w:type="spellEnd"/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/</w:t>
        </w:r>
      </w:hyperlink>
    </w:p>
    <w:p w:rsidR="00017DAE" w:rsidRPr="00017DAE" w:rsidRDefault="00017DAE" w:rsidP="00017DAE">
      <w:pPr>
        <w:spacing w:after="0" w:line="375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24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Что делать, если потеряли паспорт</w:t>
        </w:r>
      </w:hyperlink>
    </w:p>
    <w:p w:rsidR="00017DAE" w:rsidRPr="00017DAE" w:rsidRDefault="00017DAE" w:rsidP="00017DAE">
      <w:pPr>
        <w:spacing w:after="30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Заявку на 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госуслугах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подать не смогут:</w:t>
      </w:r>
    </w:p>
    <w:p w:rsidR="00017DAE" w:rsidRPr="00017DAE" w:rsidRDefault="00017DAE" w:rsidP="00017DAE">
      <w:pPr>
        <w:numPr>
          <w:ilvl w:val="0"/>
          <w:numId w:val="9"/>
        </w:numPr>
        <w:spacing w:after="150" w:line="450" w:lineRule="atLeast"/>
        <w:ind w:left="142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до 14 лет.</w:t>
      </w:r>
    </w:p>
    <w:p w:rsidR="00017DAE" w:rsidRPr="00017DAE" w:rsidRDefault="00017DAE" w:rsidP="00017DAE">
      <w:pPr>
        <w:numPr>
          <w:ilvl w:val="0"/>
          <w:numId w:val="9"/>
        </w:numPr>
        <w:spacing w:after="150" w:line="450" w:lineRule="atLeast"/>
        <w:ind w:left="142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Те, кто, хочет заменить паспорт СССР.</w:t>
      </w:r>
    </w:p>
    <w:p w:rsidR="00017DAE" w:rsidRPr="00017DAE" w:rsidRDefault="00017DAE" w:rsidP="00017DAE">
      <w:pPr>
        <w:numPr>
          <w:ilvl w:val="0"/>
          <w:numId w:val="9"/>
        </w:numPr>
        <w:spacing w:after="150" w:line="450" w:lineRule="atLeast"/>
        <w:ind w:left="142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Те, кто собирается получить новый документ взамен того, что признан вещественным доказательством по уголовному делу.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 у них получится </w:t>
      </w:r>
      <w:hyperlink r:id="rId125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записаться на личный прием в МВД.</w:t>
        </w:r>
      </w:hyperlink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 всех остальных случаях заполните заявление на сайте, прикрепите к нему портретную фотографию и отправьте на проверку в МВД. После проверки в личном кабинете 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появится уведомление для уплаты госпошлины. Стоимость услуги при оплате через банк — 300 </w:t>
      </w:r>
      <w:proofErr w:type="gram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</w:t>
      </w:r>
      <w:proofErr w:type="gram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 сайте дадут скидку 30% — получится 210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17DAE" w:rsidRPr="00017DAE" w:rsidRDefault="00017DAE" w:rsidP="00017DAE">
      <w:pPr>
        <w:spacing w:after="30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на 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госуслугах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записываются на прием в МВД. В отделение приходят с оригиналом действующего паспорта или свидетельства о рождении для детей 14 лет. С собой берут и другие документы, например, загранпаспорт, свидетельства о браке или рождении ребенка. Все эти данные внесут в новый паспорт. Еще в отделении сделают фото для документа.</w:t>
      </w:r>
    </w:p>
    <w:p w:rsidR="00017DAE" w:rsidRPr="00017DAE" w:rsidRDefault="00017DAE" w:rsidP="00017DAE">
      <w:pPr>
        <w:spacing w:after="30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 изготовление паспорта обычно уходит 10 дней, но если вы подали заявление не по месту регистрации, то срок может быть увеличен до 30 дней. Уведомление о том, что документ готов, придет в личный кабинет.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Получить заграничный паспорт.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 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госуслугах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подают заявку на документ — биометрический или обычный, то есть нового или старого образца. Для этого нужно перейти </w:t>
      </w:r>
      <w:hyperlink r:id="rId126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на страницу «Получение заграничного паспорта»</w:t>
        </w:r>
      </w:hyperlink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выбрать нужный вариант. Паспорт старого образца действует 5 лет, нового — 10 лет.</w:t>
      </w:r>
    </w:p>
    <w:p w:rsidR="00017DAE" w:rsidRPr="00017DAE" w:rsidRDefault="00017DAE" w:rsidP="00017DAE">
      <w:pPr>
        <w:spacing w:after="0" w:line="375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27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Как оформить загранпаспорт</w:t>
        </w:r>
      </w:hyperlink>
    </w:p>
    <w:p w:rsidR="00017DAE" w:rsidRPr="00017DAE" w:rsidRDefault="00017DAE" w:rsidP="00017DAE">
      <w:pPr>
        <w:spacing w:after="30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 заполнения заявления понадобятся: фото в электронном формате, данные российского паспорта, сведения о работе по трудовой книжке за последние 10 лет.</w:t>
      </w:r>
      <w:proofErr w:type="gramEnd"/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Паспорт нового образца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содержит биометрические данные — специальное фото и отпечатки пальцев.</w:t>
      </w:r>
    </w:p>
    <w:p w:rsidR="00017DAE" w:rsidRPr="00017DAE" w:rsidRDefault="00017DAE" w:rsidP="00017DAE">
      <w:pPr>
        <w:spacing w:after="30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 его оформления придется приехать в паспортный стол дважды. В первый раз — чтобы сфотографироваться и снять отпечатки. Во второй — чтобы получить готовый документ.</w:t>
      </w:r>
    </w:p>
    <w:p w:rsidR="00017DAE" w:rsidRPr="00017DAE" w:rsidRDefault="00017DAE" w:rsidP="00017DAE">
      <w:pPr>
        <w:spacing w:after="30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 делают всем, включая детей любого возраста. Отпечатки пальцев сдают с 12 лет.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придется уплатить госпошлину. При оплате через банк — 5000 </w:t>
      </w:r>
      <w:proofErr w:type="gram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</w:t>
      </w:r>
      <w:proofErr w:type="gram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 взрослого и 2500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для ребенка до 14 лет. Через 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госуслуги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3500 </w:t>
      </w:r>
      <w:proofErr w:type="gram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</w:t>
      </w:r>
      <w:proofErr w:type="gram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1750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соответственно.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Паспорт старого образца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забирают в МФЦ или паспортном столе по готовности. Госпошлина за паспорт старого образца при уплате через банк — 2000 </w:t>
      </w:r>
      <w:proofErr w:type="gram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</w:t>
      </w:r>
      <w:proofErr w:type="gram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 взрослого и 1400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для ребенка до 14 лет. Через 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госуслуги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1400 </w:t>
      </w:r>
      <w:proofErr w:type="gram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</w:t>
      </w:r>
      <w:proofErr w:type="gram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700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соответственно.</w:t>
      </w:r>
    </w:p>
    <w:p w:rsidR="00017DAE" w:rsidRPr="00017DAE" w:rsidRDefault="00017DAE" w:rsidP="00017DAE">
      <w:pPr>
        <w:spacing w:after="30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Взрослые получают готовый паспорт старого или нового образца лично. Если делаете документ ребенку до 14 лет, его можно с собой не брать: </w:t>
      </w:r>
      <w:proofErr w:type="gram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нужны</w:t>
      </w:r>
      <w:proofErr w:type="gram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только свидетельство о рождении ребенка и ваш российский паспорт.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Получить второй заграничный паспорт.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 пригодится, если в первом осталось мало чистых страниц или есть штампы стран, с которыми не впустят в другие государства. Например, Ливан и Сирия не примут путешественников, у кого в паспорте есть отметка о пересечении границы с Израилем.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9CDBBC6" wp14:editId="74A97690">
                <wp:extent cx="304800" cy="304800"/>
                <wp:effectExtent l="0" t="0" r="0" b="0"/>
                <wp:docPr id="1" name="AutoShape 39" descr="https://journal.tinkoff.ru/guide/gosuslugi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9" o:spid="_x0000_s1026" alt="https://journal.tinkoff.ru/guide/gosuslugi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SdcrdNQCAADsBQAADgAAAAAAAAAAAAAAAAAuAgAAZHJzL2Uyb0RvYy54&#10;bWxQSwECLQAUAAYACAAAACEATKDpLNgAAAADAQAADwAAAAAAAAAAAAAAAAAu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  <w:hyperlink r:id="rId128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/</w:t>
        </w:r>
        <w:proofErr w:type="spellStart"/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dva-pa</w:t>
        </w:r>
        <w:proofErr w:type="spellEnd"/>
      </w:hyperlink>
      <w:r w:rsidRPr="00017DAE">
        <w:rPr>
          <w:lang w:eastAsia="ru-RU"/>
        </w:rPr>
        <w:t xml:space="preserve"> 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sporta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</w:p>
    <w:p w:rsidR="00017DAE" w:rsidRPr="00017DAE" w:rsidRDefault="00017DAE" w:rsidP="00017DAE">
      <w:pPr>
        <w:spacing w:after="0" w:line="375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29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Зачем нужны два загранпаспорта</w:t>
        </w:r>
      </w:hyperlink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 правилам второй паспорт может быть </w:t>
      </w:r>
      <w:hyperlink r:id="rId130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только биометрическим.</w:t>
        </w:r>
      </w:hyperlink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Нужно заполнить </w:t>
      </w:r>
      <w:hyperlink r:id="rId131" w:tgtFrame="_blank" w:history="1">
        <w:r w:rsidRPr="00017DA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такую же анкету</w:t>
        </w:r>
      </w:hyperlink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и для первого паспорта, но на вопрос «По какой причине оформляете загранпаспорт?» выбрать ответ «В дополнение к </w:t>
      </w:r>
      <w:proofErr w:type="gram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имеющемуся</w:t>
      </w:r>
      <w:proofErr w:type="gram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017DAE" w:rsidRPr="00017DAE" w:rsidRDefault="00017DAE" w:rsidP="00017DAE">
      <w:pPr>
        <w:spacing w:after="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документов, сроки получения, размер пошлины и прочие условия —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такие же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и для первого биометрического паспорта.</w:t>
      </w:r>
    </w:p>
    <w:p w:rsidR="00017DAE" w:rsidRDefault="00017DAE" w:rsidP="00017DAE">
      <w:pPr>
        <w:spacing w:after="30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действующих загранпаспорта иметь запрещено.</w:t>
      </w:r>
    </w:p>
    <w:p w:rsidR="00017DAE" w:rsidRPr="00017DAE" w:rsidRDefault="00017DAE" w:rsidP="00017DAE">
      <w:pPr>
        <w:spacing w:after="300" w:line="450" w:lineRule="atLeast"/>
        <w:ind w:left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Запомнить</w:t>
      </w:r>
    </w:p>
    <w:p w:rsidR="00017DAE" w:rsidRPr="00017DAE" w:rsidRDefault="00017DAE" w:rsidP="00017DAE">
      <w:pPr>
        <w:numPr>
          <w:ilvl w:val="0"/>
          <w:numId w:val="10"/>
        </w:numPr>
        <w:spacing w:after="150" w:line="450" w:lineRule="atLeast"/>
        <w:ind w:left="142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Зарегистрироваться на 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госуслугах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бесплатно и всего за минуту — для упрощенной учетной записи понадобится минимум данных.</w:t>
      </w:r>
    </w:p>
    <w:p w:rsidR="00017DAE" w:rsidRPr="00017DAE" w:rsidRDefault="00017DAE" w:rsidP="00017DAE">
      <w:pPr>
        <w:numPr>
          <w:ilvl w:val="0"/>
          <w:numId w:val="10"/>
        </w:numPr>
        <w:spacing w:after="0" w:line="450" w:lineRule="atLeast"/>
        <w:ind w:left="142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Чтобы пользоваться всеми услугами, подтвердите учетную запись через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онлайн-банк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 центрах обслуживания или по почте.</w:t>
      </w:r>
    </w:p>
    <w:p w:rsidR="00017DAE" w:rsidRPr="00017DAE" w:rsidRDefault="00017DAE" w:rsidP="00017DAE">
      <w:pPr>
        <w:numPr>
          <w:ilvl w:val="0"/>
          <w:numId w:val="10"/>
        </w:numPr>
        <w:spacing w:after="0" w:line="450" w:lineRule="atLeast"/>
        <w:ind w:left="142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Электронные справки, которые выдают по запросу на 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госуслугах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имеют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такую же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юридическую силу, как бумажные, но их принимают не везде. Рекомендую уточнять у конкретного учреждения, в каком виде они примут справку.</w:t>
      </w:r>
    </w:p>
    <w:p w:rsidR="00017DAE" w:rsidRPr="00017DAE" w:rsidRDefault="00017DAE" w:rsidP="00017DAE">
      <w:pPr>
        <w:numPr>
          <w:ilvl w:val="0"/>
          <w:numId w:val="10"/>
        </w:numPr>
        <w:spacing w:after="0" w:line="450" w:lineRule="atLeast"/>
        <w:ind w:left="142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 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госуслугах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получить сертификат вакцинации против 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коронавируса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 о перенесенном заболевании, а еще — результат </w:t>
      </w: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ПЦР-теста.</w:t>
      </w:r>
    </w:p>
    <w:p w:rsidR="00017DAE" w:rsidRPr="00017DAE" w:rsidRDefault="00017DAE" w:rsidP="00017DAE">
      <w:pPr>
        <w:numPr>
          <w:ilvl w:val="0"/>
          <w:numId w:val="10"/>
        </w:numPr>
        <w:spacing w:after="150" w:line="450" w:lineRule="atLeast"/>
        <w:ind w:left="142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 оплату пошлин на </w:t>
      </w:r>
      <w:proofErr w:type="spellStart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госуслугах</w:t>
      </w:r>
      <w:proofErr w:type="spellEnd"/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дают скидку 30%.</w:t>
      </w:r>
    </w:p>
    <w:p w:rsidR="00017DAE" w:rsidRPr="00017DAE" w:rsidRDefault="00017DAE" w:rsidP="00017DAE">
      <w:pPr>
        <w:numPr>
          <w:ilvl w:val="0"/>
          <w:numId w:val="10"/>
        </w:numPr>
        <w:spacing w:after="150" w:line="450" w:lineRule="atLeast"/>
        <w:ind w:left="142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 на портале надежно защищены, но пользователям рекомендуют соблюдать меры безопасности: устанавливать сложные пароли и никому не сообщать свои данные </w:t>
      </w:r>
    </w:p>
    <w:p w:rsidR="00017DAE" w:rsidRPr="00017DAE" w:rsidRDefault="00017DAE" w:rsidP="00017DAE">
      <w:pPr>
        <w:ind w:left="142"/>
        <w:rPr>
          <w:rFonts w:ascii="Times New Roman" w:hAnsi="Times New Roman" w:cs="Times New Roman"/>
          <w:sz w:val="28"/>
          <w:szCs w:val="28"/>
        </w:rPr>
      </w:pPr>
    </w:p>
    <w:sectPr w:rsidR="00017DAE" w:rsidRPr="00017DAE" w:rsidSect="00017DAE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32B72"/>
    <w:multiLevelType w:val="multilevel"/>
    <w:tmpl w:val="FFA03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8E0264"/>
    <w:multiLevelType w:val="multilevel"/>
    <w:tmpl w:val="E0A82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2C36CE"/>
    <w:multiLevelType w:val="multilevel"/>
    <w:tmpl w:val="638C6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C52196"/>
    <w:multiLevelType w:val="multilevel"/>
    <w:tmpl w:val="4A8686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91524C5"/>
    <w:multiLevelType w:val="multilevel"/>
    <w:tmpl w:val="9654B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854094"/>
    <w:multiLevelType w:val="multilevel"/>
    <w:tmpl w:val="7BECA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8A10D53"/>
    <w:multiLevelType w:val="multilevel"/>
    <w:tmpl w:val="ABE03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F242675"/>
    <w:multiLevelType w:val="multilevel"/>
    <w:tmpl w:val="26B42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AC95F73"/>
    <w:multiLevelType w:val="multilevel"/>
    <w:tmpl w:val="27B22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F462099"/>
    <w:multiLevelType w:val="multilevel"/>
    <w:tmpl w:val="A9E66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8"/>
  </w:num>
  <w:num w:numId="6">
    <w:abstractNumId w:val="1"/>
  </w:num>
  <w:num w:numId="7">
    <w:abstractNumId w:val="0"/>
  </w:num>
  <w:num w:numId="8">
    <w:abstractNumId w:val="7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4C1"/>
    <w:rsid w:val="00017DAE"/>
    <w:rsid w:val="00027017"/>
    <w:rsid w:val="002404C1"/>
    <w:rsid w:val="005C7090"/>
    <w:rsid w:val="00745B0D"/>
    <w:rsid w:val="00A2521B"/>
    <w:rsid w:val="00AE38C7"/>
    <w:rsid w:val="00C2418D"/>
    <w:rsid w:val="00D11941"/>
    <w:rsid w:val="00E22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24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2418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17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7D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24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2418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17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7D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8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0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1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4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05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687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1281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8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40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174214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515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216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238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683605">
                                  <w:marLeft w:val="-10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594869">
                                  <w:marLeft w:val="-10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6172600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910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2440259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90864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7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89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61501">
                      <w:marLeft w:val="0"/>
                      <w:marRight w:val="15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7019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712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707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679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7277523">
                              <w:marLeft w:val="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9613909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25447">
              <w:marLeft w:val="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84985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00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24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5982060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31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56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71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8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146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3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61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7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294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51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8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66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75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16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558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20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18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23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00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599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68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3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4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72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0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2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8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7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108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11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877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07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51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85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1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0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251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94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139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28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63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392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01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6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7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80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3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80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35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06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637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43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69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77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696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7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96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4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91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77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41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8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73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75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31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37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320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13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10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62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556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55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77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8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38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95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03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111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9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94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183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41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99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0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125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4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57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76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98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16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4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sia.gosuslugi.ru/registration/" TargetMode="External"/><Relationship Id="rId117" Type="http://schemas.openxmlformats.org/officeDocument/2006/relationships/hyperlink" Target="https://journal.tinkoff.ru/guide/ne-sudim/" TargetMode="External"/><Relationship Id="rId21" Type="http://schemas.openxmlformats.org/officeDocument/2006/relationships/hyperlink" Target="https://journal.tinkoff.ru/guide/gosuslugi/" TargetMode="External"/><Relationship Id="rId42" Type="http://schemas.openxmlformats.org/officeDocument/2006/relationships/hyperlink" Target="https://lk.gosuslugi.ru/settings/safety/login" TargetMode="External"/><Relationship Id="rId47" Type="http://schemas.openxmlformats.org/officeDocument/2006/relationships/image" Target="media/image7.png"/><Relationship Id="rId63" Type="http://schemas.openxmlformats.org/officeDocument/2006/relationships/hyperlink" Target="https://www.gosuslugi.ru/category" TargetMode="External"/><Relationship Id="rId68" Type="http://schemas.openxmlformats.org/officeDocument/2006/relationships/image" Target="media/image13.png"/><Relationship Id="rId84" Type="http://schemas.openxmlformats.org/officeDocument/2006/relationships/image" Target="media/image16.png"/><Relationship Id="rId89" Type="http://schemas.openxmlformats.org/officeDocument/2006/relationships/hyperlink" Target="https://www.gosuslugi71.ru/" TargetMode="External"/><Relationship Id="rId112" Type="http://schemas.openxmlformats.org/officeDocument/2006/relationships/image" Target="media/image21.png"/><Relationship Id="rId133" Type="http://schemas.openxmlformats.org/officeDocument/2006/relationships/theme" Target="theme/theme1.xml"/><Relationship Id="rId16" Type="http://schemas.openxmlformats.org/officeDocument/2006/relationships/hyperlink" Target="https://journal.tinkoff.ru/guide/gosuslugi/" TargetMode="External"/><Relationship Id="rId107" Type="http://schemas.openxmlformats.org/officeDocument/2006/relationships/hyperlink" Target="https://journal.tinkoff.ru/credithistory/" TargetMode="External"/><Relationship Id="rId11" Type="http://schemas.openxmlformats.org/officeDocument/2006/relationships/hyperlink" Target="https://ru.wikipedia.org/wiki/%D0%93%D0%BE%D1%81%D1%83%D0%B4%D0%B0%D1%80%D1%81%D1%82%D0%B2%D0%B5%D0%BD%D0%BD%D0%B0%D1%8F_%D1%83%D1%81%D0%BB%D1%83%D0%B3%D0%B0" TargetMode="External"/><Relationship Id="rId32" Type="http://schemas.openxmlformats.org/officeDocument/2006/relationships/image" Target="media/image3.png"/><Relationship Id="rId37" Type="http://schemas.openxmlformats.org/officeDocument/2006/relationships/hyperlink" Target="https://journal.tinkoff.ru/guide/snils/" TargetMode="External"/><Relationship Id="rId53" Type="http://schemas.openxmlformats.org/officeDocument/2006/relationships/image" Target="media/image9.png"/><Relationship Id="rId58" Type="http://schemas.openxmlformats.org/officeDocument/2006/relationships/hyperlink" Target="https://www.pochta.ru/tracking" TargetMode="External"/><Relationship Id="rId74" Type="http://schemas.openxmlformats.org/officeDocument/2006/relationships/hyperlink" Target="https://journal.tinkoff.ru/prioritet-prikrepleniia/" TargetMode="External"/><Relationship Id="rId79" Type="http://schemas.openxmlformats.org/officeDocument/2006/relationships/hyperlink" Target="https://www.gosuslugi.ru/10056/5/form" TargetMode="External"/><Relationship Id="rId102" Type="http://schemas.openxmlformats.org/officeDocument/2006/relationships/hyperlink" Target="https://journal.tinkoff.ru/guide/get-egrn/" TargetMode="External"/><Relationship Id="rId123" Type="http://schemas.openxmlformats.org/officeDocument/2006/relationships/hyperlink" Target="https://journal.tinkoff.ru/lost-passport/" TargetMode="External"/><Relationship Id="rId128" Type="http://schemas.openxmlformats.org/officeDocument/2006/relationships/hyperlink" Target="https://journal.tinkoff.ru/dva-pasporta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uslugi.mosreg.ru/services/6843" TargetMode="External"/><Relationship Id="rId95" Type="http://schemas.openxmlformats.org/officeDocument/2006/relationships/hyperlink" Target="https://es.pfrf.ru/znp" TargetMode="External"/><Relationship Id="rId14" Type="http://schemas.openxmlformats.org/officeDocument/2006/relationships/hyperlink" Target="https://ru.wikipedia.org/wiki/%D0%9F%D0%BE%D1%80%D1%82%D0%B0%D0%BB_%D0%B3%D0%BE%D1%81%D1%83%D0%B4%D0%B0%D1%80%D1%81%D1%82%D0%B2%D0%B5%D0%BD%D0%BD%D1%8B%D1%85_%D1%83%D1%81%D0%BB%D1%83%D0%B3_%D0%A0%D0%BE%D1%81%D1%81%D0%B8%D0%B9%D1%81%D0%BA%D0%BE%D0%B9_%D0%A4%D0%B5%D0%B4%D0%B5%D1%80%D0%B0%D1%86%D0%B8%D0%B8" TargetMode="External"/><Relationship Id="rId22" Type="http://schemas.openxmlformats.org/officeDocument/2006/relationships/hyperlink" Target="https://journal.tinkoff.ru/guide/gosuslugi/" TargetMode="External"/><Relationship Id="rId27" Type="http://schemas.openxmlformats.org/officeDocument/2006/relationships/hyperlink" Target="https://apps.apple.com/ru/app/%D0%B3%D0%BE%D1%81%D1%83%D1%81%D0%BB%D1%83%D0%B3%D0%B8/id1367959794" TargetMode="External"/><Relationship Id="rId30" Type="http://schemas.openxmlformats.org/officeDocument/2006/relationships/image" Target="media/image1.png"/><Relationship Id="rId35" Type="http://schemas.openxmlformats.org/officeDocument/2006/relationships/hyperlink" Target="https://journal.tinkoff.ru/guide/sudebny-dolg/" TargetMode="External"/><Relationship Id="rId43" Type="http://schemas.openxmlformats.org/officeDocument/2006/relationships/hyperlink" Target="https://journal.tinkoff.ru/guide/e-signature/" TargetMode="External"/><Relationship Id="rId48" Type="http://schemas.openxmlformats.org/officeDocument/2006/relationships/hyperlink" Target="https://www.gosuslugi.ru/help/faq/login/2" TargetMode="External"/><Relationship Id="rId56" Type="http://schemas.openxmlformats.org/officeDocument/2006/relationships/hyperlink" Target="https://www.tinkoff.ru/payments/categories/state-services/esia/" TargetMode="External"/><Relationship Id="rId64" Type="http://schemas.openxmlformats.org/officeDocument/2006/relationships/hyperlink" Target="https://www.gosuslugi.ru/help" TargetMode="External"/><Relationship Id="rId69" Type="http://schemas.openxmlformats.org/officeDocument/2006/relationships/image" Target="media/image14.png"/><Relationship Id="rId77" Type="http://schemas.openxmlformats.org/officeDocument/2006/relationships/hyperlink" Target="https://www.gosuslugi.ru/600104/1/form" TargetMode="External"/><Relationship Id="rId100" Type="http://schemas.openxmlformats.org/officeDocument/2006/relationships/hyperlink" Target="https://www.gosuslugi.ru/394604/1" TargetMode="External"/><Relationship Id="rId105" Type="http://schemas.openxmlformats.org/officeDocument/2006/relationships/image" Target="media/image18.png"/><Relationship Id="rId113" Type="http://schemas.openxmlformats.org/officeDocument/2006/relationships/hyperlink" Target="https://www.gosuslugi.ru/600303/1/form" TargetMode="External"/><Relationship Id="rId118" Type="http://schemas.openxmlformats.org/officeDocument/2006/relationships/hyperlink" Target="https://www.gosuslugi.ru/600126/1/info" TargetMode="External"/><Relationship Id="rId126" Type="http://schemas.openxmlformats.org/officeDocument/2006/relationships/hyperlink" Target="https://www.gosuslugi.ru/600101/1/form" TargetMode="External"/><Relationship Id="rId8" Type="http://schemas.openxmlformats.org/officeDocument/2006/relationships/hyperlink" Target="https://ru.wikipedia.org/wiki/%D0%98%D0%BD%D1%82%D0%B5%D1%80%D0%BD%D0%B5%D1%82-%D0%BF%D0%BE%D1%80%D1%82%D0%B0%D0%BB" TargetMode="External"/><Relationship Id="rId51" Type="http://schemas.openxmlformats.org/officeDocument/2006/relationships/image" Target="media/image8.png"/><Relationship Id="rId72" Type="http://schemas.openxmlformats.org/officeDocument/2006/relationships/hyperlink" Target="https://www.gosuslugi.ru/10054/25" TargetMode="External"/><Relationship Id="rId80" Type="http://schemas.openxmlformats.org/officeDocument/2006/relationships/hyperlink" Target="https://www.gosuslugi.ru/10909/1" TargetMode="External"/><Relationship Id="rId85" Type="http://schemas.openxmlformats.org/officeDocument/2006/relationships/image" Target="media/image17.png"/><Relationship Id="rId93" Type="http://schemas.openxmlformats.org/officeDocument/2006/relationships/hyperlink" Target="https://journal.tinkoff.ru/perevod/" TargetMode="External"/><Relationship Id="rId98" Type="http://schemas.openxmlformats.org/officeDocument/2006/relationships/hyperlink" Target="https://www.gosuslugi.ru/272257/1/info" TargetMode="External"/><Relationship Id="rId121" Type="http://schemas.openxmlformats.org/officeDocument/2006/relationships/hyperlink" Target="https://journal.tinkoff.ru/justice-tours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ru.wikipedia.org/wiki/%D0%A3%D1%87%D1%80%D0%B5%D0%B6%D0%B4%D0%B5%D0%BD%D0%B8%D0%B5" TargetMode="External"/><Relationship Id="rId17" Type="http://schemas.openxmlformats.org/officeDocument/2006/relationships/hyperlink" Target="https://journal.tinkoff.ru/guide/gosuslugi/" TargetMode="External"/><Relationship Id="rId25" Type="http://schemas.openxmlformats.org/officeDocument/2006/relationships/hyperlink" Target="https://journal.tinkoff.ru/news/skachat-sertifikat-o-vakcinacii/" TargetMode="External"/><Relationship Id="rId33" Type="http://schemas.openxmlformats.org/officeDocument/2006/relationships/image" Target="media/image4.png"/><Relationship Id="rId38" Type="http://schemas.openxmlformats.org/officeDocument/2006/relationships/hyperlink" Target="https://journal.tinkoff.ru/guide/snils/" TargetMode="External"/><Relationship Id="rId46" Type="http://schemas.openxmlformats.org/officeDocument/2006/relationships/image" Target="media/image6.png"/><Relationship Id="rId59" Type="http://schemas.openxmlformats.org/officeDocument/2006/relationships/hyperlink" Target="https://lk.gosuslugi.ru/settings/account" TargetMode="External"/><Relationship Id="rId67" Type="http://schemas.openxmlformats.org/officeDocument/2006/relationships/image" Target="media/image12.png"/><Relationship Id="rId103" Type="http://schemas.openxmlformats.org/officeDocument/2006/relationships/hyperlink" Target="https://journal.tinkoff.ru/guide/get-egrn/" TargetMode="External"/><Relationship Id="rId108" Type="http://schemas.openxmlformats.org/officeDocument/2006/relationships/hyperlink" Target="https://journal.tinkoff.ru/list/8-bki/" TargetMode="External"/><Relationship Id="rId116" Type="http://schemas.openxmlformats.org/officeDocument/2006/relationships/hyperlink" Target="https://journal.tinkoff.ru/guide/ne-sudim/" TargetMode="External"/><Relationship Id="rId124" Type="http://schemas.openxmlformats.org/officeDocument/2006/relationships/hyperlink" Target="https://journal.tinkoff.ru/lost-passport/" TargetMode="External"/><Relationship Id="rId129" Type="http://schemas.openxmlformats.org/officeDocument/2006/relationships/hyperlink" Target="https://journal.tinkoff.ru/dva-pasporta/" TargetMode="External"/><Relationship Id="rId20" Type="http://schemas.openxmlformats.org/officeDocument/2006/relationships/hyperlink" Target="https://journal.tinkoff.ru/guide/gosuslugi/" TargetMode="External"/><Relationship Id="rId41" Type="http://schemas.openxmlformats.org/officeDocument/2006/relationships/hyperlink" Target="https://www.forbes.ru/tehnologii/429815-polzovateli-gosuslug-pozhalovalis-na-vzlom-lichnyh-kabinetov-chto-proizoshlo-i-kak" TargetMode="External"/><Relationship Id="rId54" Type="http://schemas.openxmlformats.org/officeDocument/2006/relationships/hyperlink" Target="https://help.tinkoff.ru/public-services/register-gosuslugi/how-register-gosuslugi/" TargetMode="External"/><Relationship Id="rId62" Type="http://schemas.openxmlformats.org/officeDocument/2006/relationships/hyperlink" Target="https://e-trust.gosuslugi.ru/" TargetMode="External"/><Relationship Id="rId70" Type="http://schemas.openxmlformats.org/officeDocument/2006/relationships/hyperlink" Target="https://www.gosuslugi.ru/group/271562" TargetMode="External"/><Relationship Id="rId75" Type="http://schemas.openxmlformats.org/officeDocument/2006/relationships/hyperlink" Target="https://www.gosuslugi.ru/600204/1/form" TargetMode="External"/><Relationship Id="rId83" Type="http://schemas.openxmlformats.org/officeDocument/2006/relationships/image" Target="media/image15.png"/><Relationship Id="rId88" Type="http://schemas.openxmlformats.org/officeDocument/2006/relationships/hyperlink" Target="https://uslugi.mosreg.ru/" TargetMode="External"/><Relationship Id="rId91" Type="http://schemas.openxmlformats.org/officeDocument/2006/relationships/hyperlink" Target="https://rg.ru/2021/03/29/v-minprosveshcheniia-rasskazali-o-novyh-pravilah-priema-v-pervyj-klass.html" TargetMode="External"/><Relationship Id="rId96" Type="http://schemas.openxmlformats.org/officeDocument/2006/relationships/hyperlink" Target="https://journal.tinkoff.ru/guide/pensionnyy-fond/" TargetMode="External"/><Relationship Id="rId111" Type="http://schemas.openxmlformats.org/officeDocument/2006/relationships/image" Target="media/image20.png"/><Relationship Id="rId13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F%D0%BE%D1%80%D1%82%D0%B0%D0%BB_%D0%B3%D0%BE%D1%81%D1%83%D0%B4%D0%B0%D1%80%D1%81%D1%82%D0%B2%D0%B5%D0%BD%D0%BD%D1%8B%D1%85_%D1%83%D1%81%D0%BB%D1%83%D0%B3_%D0%A0%D0%BE%D1%81%D1%81%D0%B8%D0%B9%D1%81%D0%BA%D0%BE%D0%B9_%D0%A4%D0%B5%D0%B4%D0%B5%D1%80%D0%B0%D1%86%D0%B8%D0%B8" TargetMode="External"/><Relationship Id="rId15" Type="http://schemas.openxmlformats.org/officeDocument/2006/relationships/hyperlink" Target="https://ru.wikipedia.org/wiki/%D0%9F%D0%BE%D1%80%D1%82%D0%B0%D0%BB_%D0%B3%D0%BE%D1%81%D1%83%D0%B4%D0%B0%D1%80%D1%81%D1%82%D0%B2%D0%B5%D0%BD%D0%BD%D1%8B%D1%85_%D1%83%D1%81%D0%BB%D1%83%D0%B3_%D0%A0%D0%BE%D1%81%D1%81%D0%B8%D0%B9%D1%81%D0%BA%D0%BE%D0%B9_%D0%A4%D0%B5%D0%B4%D0%B5%D1%80%D0%B0%D1%86%D0%B8%D0%B8" TargetMode="External"/><Relationship Id="rId23" Type="http://schemas.openxmlformats.org/officeDocument/2006/relationships/hyperlink" Target="http://www.consultant.ru/document/cons_doc_LAW_103023/f0e222e9e17aae77fffea62e5f34f8b5a9e93bc6/" TargetMode="External"/><Relationship Id="rId28" Type="http://schemas.openxmlformats.org/officeDocument/2006/relationships/hyperlink" Target="https://play.google.com/store/apps/details?id=ru.rostel&amp;hl=ru&amp;gl=US" TargetMode="External"/><Relationship Id="rId36" Type="http://schemas.openxmlformats.org/officeDocument/2006/relationships/hyperlink" Target="https://journal.tinkoff.ru/news/rospotreb-otmenil-vtoroy-test/" TargetMode="External"/><Relationship Id="rId49" Type="http://schemas.openxmlformats.org/officeDocument/2006/relationships/hyperlink" Target="https://www.sberbank.ru/ru/person/dist_services/gosuslugi/accounting_confirmation" TargetMode="External"/><Relationship Id="rId57" Type="http://schemas.openxmlformats.org/officeDocument/2006/relationships/hyperlink" Target="https://www.gosuslugi.ru/help/faq/login/2752" TargetMode="External"/><Relationship Id="rId106" Type="http://schemas.openxmlformats.org/officeDocument/2006/relationships/hyperlink" Target="https://www.gosuslugi.ru/600311/1/form" TargetMode="External"/><Relationship Id="rId114" Type="http://schemas.openxmlformats.org/officeDocument/2006/relationships/hyperlink" Target="https://journal.tinkoff.ru/guide/ne-sudim/" TargetMode="External"/><Relationship Id="rId119" Type="http://schemas.openxmlformats.org/officeDocument/2006/relationships/hyperlink" Target="https://www.gosuslugi.ru/35294/2/info" TargetMode="External"/><Relationship Id="rId127" Type="http://schemas.openxmlformats.org/officeDocument/2006/relationships/hyperlink" Target="https://journal.tinkoff.ru/uspeli/" TargetMode="External"/><Relationship Id="rId10" Type="http://schemas.openxmlformats.org/officeDocument/2006/relationships/hyperlink" Target="https://ru.wikipedia.org/wiki/%D0%AE%D1%80%D0%B8%D0%B4%D0%B8%D1%87%D0%B5%D1%81%D0%BA%D0%BE%D0%B5_%D0%BB%D0%B8%D1%86%D0%BE" TargetMode="External"/><Relationship Id="rId31" Type="http://schemas.openxmlformats.org/officeDocument/2006/relationships/image" Target="media/image2.png"/><Relationship Id="rId44" Type="http://schemas.openxmlformats.org/officeDocument/2006/relationships/hyperlink" Target="https://journal.tinkoff.ru/guide/e-signature/" TargetMode="External"/><Relationship Id="rId52" Type="http://schemas.openxmlformats.org/officeDocument/2006/relationships/hyperlink" Target="https://www.sberbank.ru/ru/person/dist_services/gosuslugi/accounting_confirmation" TargetMode="External"/><Relationship Id="rId60" Type="http://schemas.openxmlformats.org/officeDocument/2006/relationships/hyperlink" Target="https://map.gosuslugi.ru/map/co?filter=cfm" TargetMode="External"/><Relationship Id="rId65" Type="http://schemas.openxmlformats.org/officeDocument/2006/relationships/image" Target="media/image11.png"/><Relationship Id="rId73" Type="http://schemas.openxmlformats.org/officeDocument/2006/relationships/hyperlink" Target="http://nalog.gov.ru/" TargetMode="External"/><Relationship Id="rId78" Type="http://schemas.openxmlformats.org/officeDocument/2006/relationships/hyperlink" Target="https://journal.tinkoff.ru/short/not-registered/" TargetMode="External"/><Relationship Id="rId81" Type="http://schemas.openxmlformats.org/officeDocument/2006/relationships/hyperlink" Target="https://www.mos.ru/pgu/ru/services/link/4852/?onsite_from=4532&amp;rUrl=https://lk.gosuslugi.ru/notifications/?type=ORDER" TargetMode="External"/><Relationship Id="rId86" Type="http://schemas.openxmlformats.org/officeDocument/2006/relationships/hyperlink" Target="https://www.gosuslugi.ru/group/school_enrollment" TargetMode="External"/><Relationship Id="rId94" Type="http://schemas.openxmlformats.org/officeDocument/2006/relationships/hyperlink" Target="https://fssp.gov.ru/fssponline" TargetMode="External"/><Relationship Id="rId99" Type="http://schemas.openxmlformats.org/officeDocument/2006/relationships/hyperlink" Target="https://www.gosuslugi.ru/landing/vaccination" TargetMode="External"/><Relationship Id="rId101" Type="http://schemas.openxmlformats.org/officeDocument/2006/relationships/hyperlink" Target="https://www.gosuslugi.ru/283020" TargetMode="External"/><Relationship Id="rId122" Type="http://schemas.openxmlformats.org/officeDocument/2006/relationships/hyperlink" Target="https://www.gosuslugi.ru/10052" TargetMode="External"/><Relationship Id="rId130" Type="http://schemas.openxmlformats.org/officeDocument/2006/relationships/hyperlink" Target="https://www.gosuslugi.ru/help/faq/foreign_passport/404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4%D0%B8%D0%B7%D0%B8%D1%87%D0%B5%D1%81%D0%BA%D0%BE%D0%B5_%D0%BB%D0%B8%D1%86%D0%BE" TargetMode="External"/><Relationship Id="rId13" Type="http://schemas.openxmlformats.org/officeDocument/2006/relationships/hyperlink" Target="https://ru.wikipedia.org/wiki/%D0%A0%D0%B5%D0%B3%D0%B8%D0%BE%D0%BD%D1%8B_%D0%A0%D0%BE%D1%81%D1%81%D0%B8%D0%B8" TargetMode="External"/><Relationship Id="rId18" Type="http://schemas.openxmlformats.org/officeDocument/2006/relationships/hyperlink" Target="https://journal.tinkoff.ru/guide/gosuslugi/" TargetMode="External"/><Relationship Id="rId39" Type="http://schemas.openxmlformats.org/officeDocument/2006/relationships/hyperlink" Target="https://lk.gosuslugi.ru/settings/account" TargetMode="External"/><Relationship Id="rId109" Type="http://schemas.openxmlformats.org/officeDocument/2006/relationships/hyperlink" Target="https://journal.tinkoff.ru/list/8-bki/" TargetMode="External"/><Relationship Id="rId34" Type="http://schemas.openxmlformats.org/officeDocument/2006/relationships/hyperlink" Target="https://lk.gosuslugi.ru/profile/personal" TargetMode="External"/><Relationship Id="rId50" Type="http://schemas.openxmlformats.org/officeDocument/2006/relationships/hyperlink" Target="https://www.tinkoff.ru/payments/categories/state-services/esia/" TargetMode="External"/><Relationship Id="rId55" Type="http://schemas.openxmlformats.org/officeDocument/2006/relationships/image" Target="media/image10.png"/><Relationship Id="rId76" Type="http://schemas.openxmlformats.org/officeDocument/2006/relationships/hyperlink" Target="https://www.gosuslugi.ru/600341/1/form" TargetMode="External"/><Relationship Id="rId97" Type="http://schemas.openxmlformats.org/officeDocument/2006/relationships/hyperlink" Target="https://journal.tinkoff.ru/guide/pensionnyy-fond/" TargetMode="External"/><Relationship Id="rId104" Type="http://schemas.openxmlformats.org/officeDocument/2006/relationships/hyperlink" Target="https://dom.gosuslugi.ru/" TargetMode="External"/><Relationship Id="rId120" Type="http://schemas.openxmlformats.org/officeDocument/2006/relationships/hyperlink" Target="https://journal.tinkoff.ru/justice-tours/" TargetMode="External"/><Relationship Id="rId125" Type="http://schemas.openxmlformats.org/officeDocument/2006/relationships/hyperlink" Target="https://www.gosuslugi.ru/600300/1/form" TargetMode="External"/><Relationship Id="rId7" Type="http://schemas.openxmlformats.org/officeDocument/2006/relationships/hyperlink" Target="https://ru.wikipedia.org/wiki/%D0%98%D0%BD%D1%84%D0%BE%D1%80%D0%BC%D0%B0%D1%86%D0%B8%D0%BE%D0%BD%D0%BD%D0%B0%D1%8F_%D1%81%D0%B8%D1%81%D1%82%D0%B5%D0%BC%D0%B0" TargetMode="External"/><Relationship Id="rId71" Type="http://schemas.openxmlformats.org/officeDocument/2006/relationships/hyperlink" Target="https://journal.tinkoff.ru/news/zapolnite-na-8-17/" TargetMode="External"/><Relationship Id="rId92" Type="http://schemas.openxmlformats.org/officeDocument/2006/relationships/hyperlink" Target="https://journal.tinkoff.ru/perevod/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gosuslugi.ru/help/faq/login/1" TargetMode="External"/><Relationship Id="rId24" Type="http://schemas.openxmlformats.org/officeDocument/2006/relationships/hyperlink" Target="http://www.consultant.ru/document/cons_doc_LAW_120963/e375460e6cd06d2e72ac5ccdd5a08dd7f607b50c/" TargetMode="External"/><Relationship Id="rId40" Type="http://schemas.openxmlformats.org/officeDocument/2006/relationships/image" Target="media/image5.png"/><Relationship Id="rId45" Type="http://schemas.openxmlformats.org/officeDocument/2006/relationships/hyperlink" Target="https://www.gosuslugi.ru/help/personal" TargetMode="External"/><Relationship Id="rId66" Type="http://schemas.openxmlformats.org/officeDocument/2006/relationships/hyperlink" Target="https://lk.gosuslugi.ru/settings/cards-and-accounts" TargetMode="External"/><Relationship Id="rId87" Type="http://schemas.openxmlformats.org/officeDocument/2006/relationships/hyperlink" Target="https://gu.spb.ru/" TargetMode="External"/><Relationship Id="rId110" Type="http://schemas.openxmlformats.org/officeDocument/2006/relationships/image" Target="media/image19.png"/><Relationship Id="rId115" Type="http://schemas.openxmlformats.org/officeDocument/2006/relationships/hyperlink" Target="https://www.gosuslugi.ru/600103/1/form" TargetMode="External"/><Relationship Id="rId131" Type="http://schemas.openxmlformats.org/officeDocument/2006/relationships/hyperlink" Target="https://www.gosuslugi.ru/600101/1/form" TargetMode="External"/><Relationship Id="rId61" Type="http://schemas.openxmlformats.org/officeDocument/2006/relationships/hyperlink" Target="https://www.gosuslugi.ru/help/faq/login/2062" TargetMode="External"/><Relationship Id="rId82" Type="http://schemas.openxmlformats.org/officeDocument/2006/relationships/hyperlink" Target="https://journal.tinkoff.ru/short/kinder-surprise/" TargetMode="External"/><Relationship Id="rId19" Type="http://schemas.openxmlformats.org/officeDocument/2006/relationships/hyperlink" Target="https://journal.tinkoff.ru/guide/gosuslug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29</Pages>
  <Words>5558</Words>
  <Characters>31684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хава</dc:creator>
  <cp:keywords/>
  <dc:description/>
  <cp:lastModifiedBy>хава</cp:lastModifiedBy>
  <cp:revision>8</cp:revision>
  <dcterms:created xsi:type="dcterms:W3CDTF">2022-09-28T07:20:00Z</dcterms:created>
  <dcterms:modified xsi:type="dcterms:W3CDTF">2022-09-28T07:40:00Z</dcterms:modified>
</cp:coreProperties>
</file>